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C8" w:rsidRPr="00F335C8" w:rsidRDefault="00F335C8" w:rsidP="0053253D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F335C8" w:rsidRPr="00F335C8" w:rsidRDefault="00F335C8" w:rsidP="0053253D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</w:t>
      </w:r>
      <w:proofErr w:type="gramStart"/>
      <w:r w:rsidRPr="00F33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 ЦЕНТР</w:t>
      </w:r>
      <w:proofErr w:type="gramEnd"/>
      <w:r w:rsidRPr="00F33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ТВОРЧЕСТВА «ГЛОБУС»  ГОРОДСКОГО ОКРУГА </w:t>
      </w:r>
      <w:proofErr w:type="spellStart"/>
      <w:r w:rsidRPr="00F33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г.УФА</w:t>
      </w:r>
      <w:proofErr w:type="spellEnd"/>
      <w:r w:rsidRPr="00F33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F335C8" w:rsidRPr="00F335C8" w:rsidRDefault="00F335C8" w:rsidP="005325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5C8" w:rsidRPr="00F335C8" w:rsidRDefault="00F335C8" w:rsidP="005325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5C8" w:rsidRPr="00F335C8" w:rsidRDefault="00F335C8" w:rsidP="005325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5C8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F335C8">
        <w:rPr>
          <w:rFonts w:ascii="Times New Roman" w:eastAsia="Calibri" w:hAnsi="Times New Roman" w:cs="Times New Roman"/>
          <w:sz w:val="28"/>
          <w:szCs w:val="28"/>
        </w:rPr>
        <w:t xml:space="preserve">Допущена»   </w:t>
      </w:r>
      <w:proofErr w:type="gramEnd"/>
      <w:r w:rsidRPr="00F335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Утверждаю </w:t>
      </w:r>
    </w:p>
    <w:p w:rsidR="00F335C8" w:rsidRPr="00F335C8" w:rsidRDefault="00F335C8" w:rsidP="005325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5C8">
        <w:rPr>
          <w:rFonts w:ascii="Times New Roman" w:eastAsia="Calibri" w:hAnsi="Times New Roman" w:cs="Times New Roman"/>
          <w:sz w:val="28"/>
          <w:szCs w:val="28"/>
        </w:rPr>
        <w:t xml:space="preserve">Протокол педсовета №__                                                  Директор МБОУДО                От «___» _____________20___г.                                      </w:t>
      </w:r>
      <w:proofErr w:type="spellStart"/>
      <w:proofErr w:type="gramStart"/>
      <w:r w:rsidRPr="00F335C8">
        <w:rPr>
          <w:rFonts w:ascii="Times New Roman" w:eastAsia="Calibri" w:hAnsi="Times New Roman" w:cs="Times New Roman"/>
          <w:sz w:val="28"/>
          <w:szCs w:val="28"/>
        </w:rPr>
        <w:t>ЦДТ«</w:t>
      </w:r>
      <w:proofErr w:type="gramEnd"/>
      <w:r w:rsidRPr="00F335C8">
        <w:rPr>
          <w:rFonts w:ascii="Times New Roman" w:eastAsia="Calibri" w:hAnsi="Times New Roman" w:cs="Times New Roman"/>
          <w:sz w:val="28"/>
          <w:szCs w:val="28"/>
        </w:rPr>
        <w:t>Глобус</w:t>
      </w:r>
      <w:proofErr w:type="spellEnd"/>
      <w:r w:rsidRPr="00F335C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335C8" w:rsidRPr="00F335C8" w:rsidRDefault="00F335C8" w:rsidP="005325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5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__________Р.Р. </w:t>
      </w:r>
      <w:proofErr w:type="spellStart"/>
      <w:r w:rsidRPr="00F335C8">
        <w:rPr>
          <w:rFonts w:ascii="Times New Roman" w:eastAsia="Calibri" w:hAnsi="Times New Roman" w:cs="Times New Roman"/>
          <w:sz w:val="28"/>
          <w:szCs w:val="28"/>
        </w:rPr>
        <w:t>Галимов</w:t>
      </w:r>
      <w:proofErr w:type="spellEnd"/>
    </w:p>
    <w:p w:rsidR="00F335C8" w:rsidRPr="00F335C8" w:rsidRDefault="00F335C8" w:rsidP="005325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5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«__</w:t>
      </w:r>
      <w:proofErr w:type="gramStart"/>
      <w:r w:rsidRPr="00F335C8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F335C8">
        <w:rPr>
          <w:rFonts w:ascii="Times New Roman" w:eastAsia="Calibri" w:hAnsi="Times New Roman" w:cs="Times New Roman"/>
          <w:sz w:val="28"/>
          <w:szCs w:val="28"/>
        </w:rPr>
        <w:t xml:space="preserve">___________20__г.                                                                                         </w:t>
      </w:r>
    </w:p>
    <w:p w:rsidR="00F335C8" w:rsidRPr="00F335C8" w:rsidRDefault="00F335C8" w:rsidP="005325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5C8" w:rsidRPr="00F335C8" w:rsidRDefault="00F335C8" w:rsidP="005325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5C8" w:rsidRPr="00F335C8" w:rsidRDefault="00F335C8" w:rsidP="005325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5C8" w:rsidRPr="00F335C8" w:rsidRDefault="00F335C8" w:rsidP="0053253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Адаптированная д</w:t>
      </w:r>
      <w:r w:rsidRPr="00F335C8">
        <w:rPr>
          <w:rFonts w:ascii="Times New Roman" w:eastAsia="Calibri" w:hAnsi="Times New Roman" w:cs="Times New Roman"/>
          <w:b/>
          <w:bCs/>
          <w:sz w:val="28"/>
          <w:szCs w:val="28"/>
        </w:rPr>
        <w:t>ополните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льная образовательная пр</w:t>
      </w:r>
      <w:r w:rsidRPr="00F335C8">
        <w:rPr>
          <w:rFonts w:ascii="Times New Roman" w:eastAsia="Calibri" w:hAnsi="Times New Roman" w:cs="Times New Roman"/>
          <w:b/>
          <w:bCs/>
          <w:sz w:val="28"/>
          <w:szCs w:val="28"/>
        </w:rPr>
        <w:t>ограмма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 обучающихся с инвалидностью</w:t>
      </w:r>
    </w:p>
    <w:p w:rsidR="00F335C8" w:rsidRPr="00F335C8" w:rsidRDefault="00F335C8" w:rsidP="0053253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35C8">
        <w:rPr>
          <w:rFonts w:ascii="Times New Roman" w:eastAsia="Calibri" w:hAnsi="Times New Roman" w:cs="Times New Roman"/>
          <w:b/>
          <w:bCs/>
          <w:sz w:val="28"/>
          <w:szCs w:val="28"/>
        </w:rPr>
        <w:t>«ВОКАЛЬНАЯ СТУДИЯ»</w:t>
      </w:r>
    </w:p>
    <w:p w:rsidR="00F335C8" w:rsidRPr="00F335C8" w:rsidRDefault="00F335C8" w:rsidP="0053253D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(возраст детей 10</w:t>
      </w:r>
      <w:r w:rsidR="00C658C8">
        <w:rPr>
          <w:rFonts w:ascii="Times New Roman" w:eastAsia="Calibri" w:hAnsi="Times New Roman" w:cs="Times New Roman"/>
          <w:bCs/>
          <w:sz w:val="28"/>
          <w:szCs w:val="28"/>
        </w:rPr>
        <w:t>-17</w:t>
      </w:r>
      <w:r w:rsidRPr="00F335C8">
        <w:rPr>
          <w:rFonts w:ascii="Times New Roman" w:eastAsia="Calibri" w:hAnsi="Times New Roman" w:cs="Times New Roman"/>
          <w:bCs/>
          <w:sz w:val="28"/>
          <w:szCs w:val="28"/>
        </w:rPr>
        <w:t xml:space="preserve"> лет,</w:t>
      </w:r>
    </w:p>
    <w:p w:rsidR="00F335C8" w:rsidRPr="00F335C8" w:rsidRDefault="00F335C8" w:rsidP="0053253D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335C8">
        <w:rPr>
          <w:rFonts w:ascii="Times New Roman" w:eastAsia="Calibri" w:hAnsi="Times New Roman" w:cs="Times New Roman"/>
          <w:bCs/>
          <w:sz w:val="28"/>
          <w:szCs w:val="28"/>
        </w:rPr>
        <w:t>сро</w:t>
      </w:r>
      <w:r>
        <w:rPr>
          <w:rFonts w:ascii="Times New Roman" w:eastAsia="Calibri" w:hAnsi="Times New Roman" w:cs="Times New Roman"/>
          <w:bCs/>
          <w:sz w:val="28"/>
          <w:szCs w:val="28"/>
        </w:rPr>
        <w:t>к реализации программы – 2 года</w:t>
      </w:r>
      <w:r w:rsidRPr="00F335C8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F335C8" w:rsidRPr="00F335C8" w:rsidRDefault="00F335C8" w:rsidP="0053253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5C8" w:rsidRPr="00F335C8" w:rsidRDefault="00F335C8" w:rsidP="0053253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5C8" w:rsidRPr="00F335C8" w:rsidRDefault="00F335C8" w:rsidP="005325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5C8" w:rsidRPr="00F335C8" w:rsidRDefault="00F335C8" w:rsidP="005325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5C8" w:rsidRPr="00F335C8" w:rsidRDefault="00F335C8" w:rsidP="0053253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35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Автор составитель программы:</w:t>
      </w:r>
    </w:p>
    <w:p w:rsidR="00F335C8" w:rsidRPr="00F335C8" w:rsidRDefault="00F335C8" w:rsidP="0053253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35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F335C8">
        <w:rPr>
          <w:rFonts w:ascii="Times New Roman" w:eastAsia="Calibri" w:hAnsi="Times New Roman" w:cs="Times New Roman"/>
          <w:sz w:val="28"/>
          <w:szCs w:val="28"/>
        </w:rPr>
        <w:t>Гузаирова</w:t>
      </w:r>
      <w:proofErr w:type="spellEnd"/>
      <w:r w:rsidRPr="00F335C8">
        <w:rPr>
          <w:rFonts w:ascii="Times New Roman" w:eastAsia="Calibri" w:hAnsi="Times New Roman" w:cs="Times New Roman"/>
          <w:sz w:val="28"/>
          <w:szCs w:val="28"/>
        </w:rPr>
        <w:t xml:space="preserve"> Лилия </w:t>
      </w:r>
      <w:proofErr w:type="spellStart"/>
      <w:r w:rsidRPr="00F335C8">
        <w:rPr>
          <w:rFonts w:ascii="Times New Roman" w:eastAsia="Calibri" w:hAnsi="Times New Roman" w:cs="Times New Roman"/>
          <w:sz w:val="28"/>
          <w:szCs w:val="28"/>
        </w:rPr>
        <w:t>Маликовна</w:t>
      </w:r>
      <w:proofErr w:type="spellEnd"/>
      <w:r w:rsidRPr="00F335C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335C8" w:rsidRPr="00F335C8" w:rsidRDefault="00F335C8" w:rsidP="0053253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35C8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F335C8" w:rsidRPr="00F335C8" w:rsidRDefault="00F335C8" w:rsidP="0053253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35C8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F335C8" w:rsidRPr="00F335C8" w:rsidRDefault="00F335C8" w:rsidP="005325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5C8" w:rsidRPr="00F335C8" w:rsidRDefault="00F335C8" w:rsidP="005325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5C8" w:rsidRPr="00F335C8" w:rsidRDefault="00F335C8" w:rsidP="005325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5C8" w:rsidRDefault="00F335C8" w:rsidP="0053253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35C8">
        <w:rPr>
          <w:rFonts w:ascii="Times New Roman" w:eastAsia="Calibri" w:hAnsi="Times New Roman" w:cs="Times New Roman"/>
          <w:sz w:val="28"/>
          <w:szCs w:val="28"/>
        </w:rPr>
        <w:t>г. Уфа – 2022 г.</w:t>
      </w:r>
    </w:p>
    <w:p w:rsidR="00F335C8" w:rsidRPr="00F335C8" w:rsidRDefault="00F335C8" w:rsidP="005325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335C8" w:rsidRPr="00F335C8" w:rsidSect="003B6004">
          <w:headerReference w:type="even" r:id="rId7"/>
          <w:headerReference w:type="default" r:id="rId8"/>
          <w:footerReference w:type="default" r:id="rId9"/>
          <w:pgSz w:w="11906" w:h="16838"/>
          <w:pgMar w:top="1134" w:right="680" w:bottom="1134" w:left="1418" w:header="709" w:footer="709" w:gutter="0"/>
          <w:cols w:space="708"/>
          <w:titlePg/>
          <w:docGrid w:linePitch="360"/>
        </w:sectPr>
      </w:pPr>
    </w:p>
    <w:p w:rsidR="00F335C8" w:rsidRPr="00F335C8" w:rsidRDefault="00F335C8" w:rsidP="005325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5C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962E5" w:rsidRPr="003962E5" w:rsidRDefault="00F335C8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62E5" w:rsidRPr="003962E5">
        <w:rPr>
          <w:rFonts w:ascii="Times New Roman" w:hAnsi="Times New Roman" w:cs="Times New Roman"/>
          <w:sz w:val="28"/>
          <w:szCs w:val="28"/>
        </w:rPr>
        <w:t>Настоящая</w:t>
      </w:r>
      <w:r w:rsidR="00770B14">
        <w:rPr>
          <w:rFonts w:ascii="Times New Roman" w:hAnsi="Times New Roman" w:cs="Times New Roman"/>
          <w:sz w:val="28"/>
          <w:szCs w:val="28"/>
        </w:rPr>
        <w:t xml:space="preserve"> адаптированная </w:t>
      </w:r>
      <w:r w:rsidR="003962E5" w:rsidRPr="003962E5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разработана с учетом Федерального Закона Российской Федерации от 29.12.2012 г. № 273 «Об образовании в Российской Федерации»; распоряжения Правительства РФ от 29.05.2015 № 996-р «Об утверждении Стратегии развития воспитания в Российской Федерации на период до 2025 года»; Письма Министерства образования и науки РФ  от 18.04.2008 № АФ-150/06 «О создании условий для получения образования детьми с ограниченными возможностями здоровья и детьми-инвалидами»;  Письма Минобразования РФ от 16.04.2001 № 29/1524-6 «О концепции интегрированного обучения лиц с ограниченными возможностями здоровья (со специальными образовательными потребностями); Приказа Министерства просвещения от 09.11.2018 N 196 «Об утверждении Порядка организации и осуществления образовательной деятельности по дополнительным общеобразовательным программам»;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  <w:r w:rsidR="003B6004" w:rsidRPr="003B6004">
        <w:rPr>
          <w:rFonts w:ascii="Times New Roman" w:hAnsi="Times New Roman" w:cs="Times New Roman"/>
          <w:sz w:val="28"/>
          <w:szCs w:val="28"/>
        </w:rPr>
        <w:t>Устав</w:t>
      </w:r>
      <w:r w:rsidR="003B6004">
        <w:rPr>
          <w:rFonts w:ascii="Times New Roman" w:hAnsi="Times New Roman" w:cs="Times New Roman"/>
          <w:sz w:val="28"/>
          <w:szCs w:val="28"/>
        </w:rPr>
        <w:t>а</w:t>
      </w:r>
      <w:r w:rsidR="003B6004" w:rsidRPr="003B6004">
        <w:rPr>
          <w:rFonts w:ascii="Times New Roman" w:hAnsi="Times New Roman" w:cs="Times New Roman"/>
          <w:sz w:val="28"/>
          <w:szCs w:val="28"/>
        </w:rPr>
        <w:t xml:space="preserve"> МБОУ ДО  Цент</w:t>
      </w:r>
      <w:r w:rsidR="003B6004">
        <w:rPr>
          <w:rFonts w:ascii="Times New Roman" w:hAnsi="Times New Roman" w:cs="Times New Roman"/>
          <w:sz w:val="28"/>
          <w:szCs w:val="28"/>
        </w:rPr>
        <w:t>р детского творчества «Глобус»</w:t>
      </w:r>
      <w:r w:rsidR="003962E5" w:rsidRPr="003962E5">
        <w:rPr>
          <w:rFonts w:ascii="Times New Roman" w:hAnsi="Times New Roman" w:cs="Times New Roman"/>
          <w:sz w:val="28"/>
          <w:szCs w:val="28"/>
        </w:rPr>
        <w:t>.</w:t>
      </w:r>
    </w:p>
    <w:p w:rsidR="003962E5" w:rsidRPr="003962E5" w:rsidRDefault="003B6004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62E5" w:rsidRPr="003962E5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музыкального слуха, навыков интонирования, чувства ритма, памяти, а также </w:t>
      </w:r>
      <w:r>
        <w:rPr>
          <w:rFonts w:ascii="Times New Roman" w:hAnsi="Times New Roman" w:cs="Times New Roman"/>
          <w:sz w:val="28"/>
          <w:szCs w:val="28"/>
        </w:rPr>
        <w:t>вокальных навыков</w:t>
      </w:r>
      <w:r w:rsidR="00770B14"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="003962E5" w:rsidRPr="003962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962" w:rsidRDefault="0053253D" w:rsidP="00D2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61CCD" w:rsidRPr="00761CC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D23962">
        <w:rPr>
          <w:rFonts w:ascii="Times New Roman" w:hAnsi="Times New Roman" w:cs="Times New Roman"/>
          <w:sz w:val="28"/>
          <w:szCs w:val="28"/>
        </w:rPr>
        <w:t xml:space="preserve"> данной п</w:t>
      </w:r>
      <w:r w:rsidR="00761CCD" w:rsidRPr="00761CCD">
        <w:rPr>
          <w:rFonts w:ascii="Times New Roman" w:hAnsi="Times New Roman" w:cs="Times New Roman"/>
          <w:sz w:val="28"/>
          <w:szCs w:val="28"/>
        </w:rPr>
        <w:t>рограммы заключается в том, что, к сожалению, ежегодно увеличивается количество детей – инвалидов и детей с ограниченными возможностями здоровья. Поэтому так важна реабилитация любых видов в условиях организованной общественной поддержки и способности активного участия таких детей в общественной жизни и трудовой деятельности.</w:t>
      </w:r>
      <w:r w:rsidR="00D23962" w:rsidRPr="00D23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962" w:rsidRPr="003962E5" w:rsidRDefault="00D23962" w:rsidP="00D2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E5">
        <w:rPr>
          <w:rFonts w:ascii="Times New Roman" w:hAnsi="Times New Roman" w:cs="Times New Roman"/>
          <w:sz w:val="28"/>
          <w:szCs w:val="28"/>
        </w:rPr>
        <w:t xml:space="preserve">В основу программы легли </w:t>
      </w:r>
      <w:r w:rsidRPr="005070F8">
        <w:rPr>
          <w:rFonts w:ascii="Times New Roman" w:hAnsi="Times New Roman" w:cs="Times New Roman"/>
          <w:b/>
          <w:sz w:val="28"/>
          <w:szCs w:val="28"/>
        </w:rPr>
        <w:t>следующие методологические положения,</w:t>
      </w:r>
    </w:p>
    <w:p w:rsidR="00D23962" w:rsidRPr="003962E5" w:rsidRDefault="00D23962" w:rsidP="00D2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E5">
        <w:rPr>
          <w:rFonts w:ascii="Times New Roman" w:hAnsi="Times New Roman" w:cs="Times New Roman"/>
          <w:sz w:val="28"/>
          <w:szCs w:val="28"/>
        </w:rPr>
        <w:t>разработанные в музыкальной педагогике:</w:t>
      </w:r>
    </w:p>
    <w:p w:rsidR="00D23962" w:rsidRPr="003962E5" w:rsidRDefault="00D23962" w:rsidP="00D2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E5">
        <w:rPr>
          <w:rFonts w:ascii="Times New Roman" w:hAnsi="Times New Roman" w:cs="Times New Roman"/>
          <w:sz w:val="28"/>
          <w:szCs w:val="28"/>
        </w:rPr>
        <w:lastRenderedPageBreak/>
        <w:t>- тематика занятий носит образовательный характер и соответствует самой музыки (Н. Л. Гродзенская, Ю. Б. Алиев);</w:t>
      </w:r>
    </w:p>
    <w:p w:rsidR="00D23962" w:rsidRPr="003962E5" w:rsidRDefault="00D23962" w:rsidP="00D23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E5">
        <w:rPr>
          <w:rFonts w:ascii="Times New Roman" w:hAnsi="Times New Roman" w:cs="Times New Roman"/>
          <w:sz w:val="28"/>
          <w:szCs w:val="28"/>
        </w:rPr>
        <w:t xml:space="preserve">- систематическое развитие музыкально-слуховых представлений о языке музыки и овладение соответствующими музыкальными навыками являются базой для развития личности ребенка (Т. Л. </w:t>
      </w:r>
      <w:proofErr w:type="spellStart"/>
      <w:r w:rsidRPr="003962E5">
        <w:rPr>
          <w:rFonts w:ascii="Times New Roman" w:hAnsi="Times New Roman" w:cs="Times New Roman"/>
          <w:sz w:val="28"/>
          <w:szCs w:val="28"/>
        </w:rPr>
        <w:t>Беркман</w:t>
      </w:r>
      <w:proofErr w:type="spellEnd"/>
      <w:r w:rsidRPr="003962E5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3962E5">
        <w:rPr>
          <w:rFonts w:ascii="Times New Roman" w:hAnsi="Times New Roman" w:cs="Times New Roman"/>
          <w:sz w:val="28"/>
          <w:szCs w:val="28"/>
        </w:rPr>
        <w:t>Румер</w:t>
      </w:r>
      <w:proofErr w:type="spellEnd"/>
      <w:r w:rsidRPr="003962E5">
        <w:rPr>
          <w:rFonts w:ascii="Times New Roman" w:hAnsi="Times New Roman" w:cs="Times New Roman"/>
          <w:sz w:val="28"/>
          <w:szCs w:val="28"/>
        </w:rPr>
        <w:t>);</w:t>
      </w:r>
    </w:p>
    <w:p w:rsidR="00D23962" w:rsidRPr="003962E5" w:rsidRDefault="00D23962" w:rsidP="00D2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E5">
        <w:rPr>
          <w:rFonts w:ascii="Times New Roman" w:hAnsi="Times New Roman" w:cs="Times New Roman"/>
          <w:sz w:val="28"/>
          <w:szCs w:val="28"/>
        </w:rPr>
        <w:t xml:space="preserve">- певческая культура – важнейшая составная часть общей музыкальной культуры школьников (Н. Д. Орлова, Т. Н. </w:t>
      </w:r>
      <w:proofErr w:type="spellStart"/>
      <w:r w:rsidRPr="003962E5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962E5">
        <w:rPr>
          <w:rFonts w:ascii="Times New Roman" w:hAnsi="Times New Roman" w:cs="Times New Roman"/>
          <w:sz w:val="28"/>
          <w:szCs w:val="28"/>
        </w:rPr>
        <w:t>).</w:t>
      </w:r>
    </w:p>
    <w:p w:rsidR="00D23962" w:rsidRDefault="00D23962" w:rsidP="00D2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62E5">
        <w:rPr>
          <w:rFonts w:ascii="Times New Roman" w:hAnsi="Times New Roman" w:cs="Times New Roman"/>
          <w:sz w:val="28"/>
          <w:szCs w:val="28"/>
        </w:rPr>
        <w:t>Программа ориентирована на развитие общей и эстетическо</w:t>
      </w:r>
      <w:r>
        <w:rPr>
          <w:rFonts w:ascii="Times New Roman" w:hAnsi="Times New Roman" w:cs="Times New Roman"/>
          <w:sz w:val="28"/>
          <w:szCs w:val="28"/>
        </w:rPr>
        <w:t>й культуры детей, музыкаль</w:t>
      </w:r>
      <w:r w:rsidRPr="003962E5">
        <w:rPr>
          <w:rFonts w:ascii="Times New Roman" w:hAnsi="Times New Roman" w:cs="Times New Roman"/>
          <w:sz w:val="28"/>
          <w:szCs w:val="28"/>
        </w:rPr>
        <w:t>ных способностей и имеет художественную направленность, предназначена дл</w:t>
      </w:r>
      <w:r>
        <w:rPr>
          <w:rFonts w:ascii="Times New Roman" w:hAnsi="Times New Roman" w:cs="Times New Roman"/>
          <w:sz w:val="28"/>
          <w:szCs w:val="28"/>
        </w:rPr>
        <w:t>я обучения вокальному пению</w:t>
      </w:r>
      <w:r w:rsidRPr="003962E5">
        <w:rPr>
          <w:rFonts w:ascii="Times New Roman" w:hAnsi="Times New Roman" w:cs="Times New Roman"/>
          <w:sz w:val="28"/>
          <w:szCs w:val="28"/>
        </w:rPr>
        <w:t xml:space="preserve"> детей с ОВЗ в </w:t>
      </w:r>
      <w:r>
        <w:rPr>
          <w:rFonts w:ascii="Times New Roman" w:hAnsi="Times New Roman" w:cs="Times New Roman"/>
          <w:sz w:val="28"/>
          <w:szCs w:val="28"/>
        </w:rPr>
        <w:t xml:space="preserve">Центре детского творчества «Глобус»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  <w:r w:rsidRPr="003962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3962" w:rsidRPr="00761CCD" w:rsidRDefault="00D23962" w:rsidP="00D2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1CCD">
        <w:rPr>
          <w:rFonts w:ascii="Times New Roman" w:hAnsi="Times New Roman" w:cs="Times New Roman"/>
          <w:sz w:val="28"/>
          <w:szCs w:val="28"/>
        </w:rPr>
        <w:t>Давно известно, что музыка оказывает на человека прекрасное терапевтическое воздействие. Пение положительно влияет на самочувствие человека. Ученые считают, что самые древние формы песни возникли во время проведения обрядов и в процессе труда первобытных людей. Пение помогало в работе или знаменовало важные события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1CCD">
        <w:rPr>
          <w:rFonts w:ascii="Times New Roman" w:hAnsi="Times New Roman" w:cs="Times New Roman"/>
          <w:sz w:val="28"/>
          <w:szCs w:val="28"/>
        </w:rPr>
        <w:t xml:space="preserve"> Психологи считают, что пение — прекрасная психологическая разрядка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1CCD">
        <w:rPr>
          <w:rFonts w:ascii="Times New Roman" w:hAnsi="Times New Roman" w:cs="Times New Roman"/>
          <w:sz w:val="28"/>
          <w:szCs w:val="28"/>
        </w:rPr>
        <w:t>Психика человека всегда ищет возможность выплеснуть накопившиеся эмоции. А пение дает этим эмоциям выход.</w:t>
      </w:r>
    </w:p>
    <w:p w:rsidR="00D23962" w:rsidRPr="00465133" w:rsidRDefault="00D23962" w:rsidP="00D2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1CCD">
        <w:rPr>
          <w:rFonts w:ascii="Times New Roman" w:hAnsi="Times New Roman" w:cs="Times New Roman"/>
          <w:sz w:val="28"/>
          <w:szCs w:val="28"/>
        </w:rPr>
        <w:t>Обучение вокальному искусству является одним из направлений коррекционной работы для слабовидящих детей. Особенностью обучения вокалу является, прежде всего, коррекция недостатков развития, вызванных частичной или полной слепотой. В ходе занятий вокалом можно заниматься одновременно как с инвалидами, так и со здоровыми людьми, что помогает инвалидам интегрироваться в общество. Пение среди инвалидов и детей с ограниченными возможностями здоровья очень популярно, каждый год проводятся различные вокальные фестивали для инвалидов по зрению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CCD" w:rsidRPr="00761CCD" w:rsidRDefault="00761CCD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133" w:rsidRPr="00465133" w:rsidRDefault="00465133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465133">
        <w:rPr>
          <w:rFonts w:ascii="Times New Roman" w:hAnsi="Times New Roman" w:cs="Times New Roman"/>
          <w:b/>
          <w:sz w:val="28"/>
          <w:szCs w:val="28"/>
        </w:rPr>
        <w:t>Отличительная </w:t>
      </w:r>
      <w:r w:rsidRPr="00465133">
        <w:rPr>
          <w:rFonts w:ascii="Times New Roman" w:hAnsi="Times New Roman" w:cs="Times New Roman"/>
          <w:b/>
          <w:bCs/>
          <w:sz w:val="28"/>
          <w:szCs w:val="28"/>
        </w:rPr>
        <w:t>особенность</w:t>
      </w:r>
      <w:r w:rsidRPr="00465133">
        <w:rPr>
          <w:rFonts w:ascii="Times New Roman" w:hAnsi="Times New Roman" w:cs="Times New Roman"/>
          <w:b/>
          <w:sz w:val="28"/>
          <w:szCs w:val="28"/>
        </w:rPr>
        <w:t> </w:t>
      </w:r>
      <w:r w:rsidRPr="00465133">
        <w:rPr>
          <w:rFonts w:ascii="Times New Roman" w:hAnsi="Times New Roman" w:cs="Times New Roman"/>
          <w:sz w:val="28"/>
          <w:szCs w:val="28"/>
        </w:rPr>
        <w:t>настоящей адаптированной дополнительной общеобразовательной программы в том, что на всех, предусмотренных в ней этапах инклюзивного вокального обучения и музыкально-эстетического развития - максимально учитываются, в первую очередь</w:t>
      </w:r>
      <w:r w:rsidRPr="00770B14">
        <w:rPr>
          <w:rFonts w:ascii="Times New Roman" w:hAnsi="Times New Roman" w:cs="Times New Roman"/>
          <w:sz w:val="28"/>
          <w:szCs w:val="28"/>
        </w:rPr>
        <w:t>, как </w:t>
      </w:r>
      <w:r w:rsidRPr="00770B14">
        <w:rPr>
          <w:rFonts w:ascii="Times New Roman" w:hAnsi="Times New Roman" w:cs="Times New Roman"/>
          <w:bCs/>
          <w:iCs/>
          <w:sz w:val="28"/>
          <w:szCs w:val="28"/>
        </w:rPr>
        <w:t>индивидуальные особенности</w:t>
      </w:r>
      <w:r w:rsidRPr="00770B14">
        <w:rPr>
          <w:rFonts w:ascii="Times New Roman" w:hAnsi="Times New Roman" w:cs="Times New Roman"/>
          <w:sz w:val="28"/>
          <w:szCs w:val="28"/>
        </w:rPr>
        <w:t> каждого ребенка с ОВЗ, так и </w:t>
      </w:r>
      <w:r w:rsidR="00770B14">
        <w:rPr>
          <w:rFonts w:ascii="Times New Roman" w:hAnsi="Times New Roman" w:cs="Times New Roman"/>
          <w:bCs/>
          <w:iCs/>
          <w:sz w:val="28"/>
          <w:szCs w:val="28"/>
        </w:rPr>
        <w:t>его физические возможности</w:t>
      </w:r>
      <w:r w:rsidRPr="00465133">
        <w:rPr>
          <w:rFonts w:ascii="Times New Roman" w:hAnsi="Times New Roman" w:cs="Times New Roman"/>
          <w:sz w:val="28"/>
          <w:szCs w:val="28"/>
        </w:rPr>
        <w:t>.</w:t>
      </w:r>
    </w:p>
    <w:p w:rsidR="005070F8" w:rsidRDefault="00465133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70F8" w:rsidRPr="00465133">
        <w:rPr>
          <w:rFonts w:ascii="Times New Roman" w:hAnsi="Times New Roman" w:cs="Times New Roman"/>
          <w:sz w:val="28"/>
          <w:szCs w:val="28"/>
        </w:rPr>
        <w:t>Таким образом, настоящая программа, дополняющая своими определенными отличиями существующие на сегодняшний день программы – не потеряет своей актуальности никогда, и будет постоянно наполняться практическим опытом работы с особыми ребятами, нашими необычайными талантами, в целом, работая на достижение поставленной цели.</w:t>
      </w:r>
    </w:p>
    <w:p w:rsidR="00770B14" w:rsidRDefault="00761CCD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C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761CCD">
        <w:rPr>
          <w:rFonts w:ascii="Times New Roman" w:hAnsi="Times New Roman" w:cs="Times New Roman"/>
          <w:sz w:val="28"/>
          <w:szCs w:val="28"/>
        </w:rPr>
        <w:t>:</w:t>
      </w:r>
      <w:r w:rsidR="00770B14" w:rsidRPr="00770B14">
        <w:rPr>
          <w:rFonts w:ascii="Times New Roman" w:hAnsi="Times New Roman" w:cs="Times New Roman"/>
          <w:sz w:val="28"/>
          <w:szCs w:val="28"/>
        </w:rPr>
        <w:t xml:space="preserve"> развитие музыкальных</w:t>
      </w:r>
      <w:r w:rsidR="00770B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70B14">
        <w:rPr>
          <w:rFonts w:ascii="Times New Roman" w:hAnsi="Times New Roman" w:cs="Times New Roman"/>
          <w:sz w:val="28"/>
          <w:szCs w:val="28"/>
        </w:rPr>
        <w:t>вокальных</w:t>
      </w:r>
      <w:r w:rsidR="00770B14" w:rsidRPr="00770B14">
        <w:rPr>
          <w:rFonts w:ascii="Times New Roman" w:hAnsi="Times New Roman" w:cs="Times New Roman"/>
          <w:sz w:val="28"/>
          <w:szCs w:val="28"/>
        </w:rPr>
        <w:t xml:space="preserve"> и творческих способностей</w:t>
      </w:r>
      <w:proofErr w:type="gramEnd"/>
      <w:r w:rsidR="00770B14" w:rsidRPr="00770B14">
        <w:rPr>
          <w:rFonts w:ascii="Times New Roman" w:hAnsi="Times New Roman" w:cs="Times New Roman"/>
          <w:sz w:val="28"/>
          <w:szCs w:val="28"/>
        </w:rPr>
        <w:t xml:space="preserve"> учащихся с ОВЗ посредством приобретения знаний, умений и навык</w:t>
      </w:r>
      <w:r w:rsidR="00E40EDF">
        <w:rPr>
          <w:rFonts w:ascii="Times New Roman" w:hAnsi="Times New Roman" w:cs="Times New Roman"/>
          <w:sz w:val="28"/>
          <w:szCs w:val="28"/>
        </w:rPr>
        <w:t>ов в области вокального искусства</w:t>
      </w:r>
      <w:r w:rsidR="00770B14" w:rsidRPr="00770B14">
        <w:rPr>
          <w:rFonts w:ascii="Times New Roman" w:hAnsi="Times New Roman" w:cs="Times New Roman"/>
          <w:sz w:val="28"/>
          <w:szCs w:val="28"/>
        </w:rPr>
        <w:t>.</w:t>
      </w:r>
      <w:r w:rsidRPr="00761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CCD" w:rsidRPr="00761CCD" w:rsidRDefault="00770B14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1CCD" w:rsidRPr="00761CCD">
        <w:rPr>
          <w:rFonts w:ascii="Times New Roman" w:hAnsi="Times New Roman" w:cs="Times New Roman"/>
          <w:sz w:val="28"/>
          <w:szCs w:val="28"/>
        </w:rPr>
        <w:t xml:space="preserve">Данная программа призвана решать следующие </w:t>
      </w:r>
      <w:r w:rsidR="00761CCD" w:rsidRPr="00761C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1CCD" w:rsidRPr="00761CCD" w:rsidRDefault="009C02DF" w:rsidP="005325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761CCD" w:rsidRPr="00761CCD">
        <w:rPr>
          <w:rFonts w:ascii="Times New Roman" w:hAnsi="Times New Roman" w:cs="Times New Roman"/>
          <w:b/>
          <w:sz w:val="28"/>
          <w:szCs w:val="28"/>
        </w:rPr>
        <w:t>-</w:t>
      </w:r>
    </w:p>
    <w:p w:rsidR="00761CCD" w:rsidRDefault="00761CCD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CD">
        <w:rPr>
          <w:rFonts w:ascii="Times New Roman" w:hAnsi="Times New Roman" w:cs="Times New Roman"/>
          <w:sz w:val="28"/>
          <w:szCs w:val="28"/>
        </w:rPr>
        <w:t>- расширение музыкал</w:t>
      </w:r>
      <w:r w:rsidR="00E40EDF">
        <w:rPr>
          <w:rFonts w:ascii="Times New Roman" w:hAnsi="Times New Roman" w:cs="Times New Roman"/>
          <w:sz w:val="28"/>
          <w:szCs w:val="28"/>
        </w:rPr>
        <w:t>ьного и литературного кругозора;</w:t>
      </w:r>
    </w:p>
    <w:p w:rsidR="00E40EDF" w:rsidRPr="00E40EDF" w:rsidRDefault="00E40EDF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Pr="00E40EDF">
        <w:rPr>
          <w:rFonts w:ascii="Times New Roman" w:hAnsi="Times New Roman" w:cs="Times New Roman"/>
          <w:sz w:val="28"/>
          <w:szCs w:val="28"/>
        </w:rPr>
        <w:t xml:space="preserve"> необходимые</w:t>
      </w:r>
      <w:proofErr w:type="gramEnd"/>
      <w:r w:rsidRPr="00E40EDF">
        <w:rPr>
          <w:rFonts w:ascii="Times New Roman" w:hAnsi="Times New Roman" w:cs="Times New Roman"/>
          <w:sz w:val="28"/>
          <w:szCs w:val="28"/>
        </w:rPr>
        <w:t xml:space="preserve"> знания, способствующие осознанному восприятию и пониманию музыки;</w:t>
      </w:r>
    </w:p>
    <w:p w:rsidR="00E40EDF" w:rsidRPr="00E40EDF" w:rsidRDefault="00E40EDF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E40EDF">
        <w:rPr>
          <w:rFonts w:ascii="Times New Roman" w:hAnsi="Times New Roman" w:cs="Times New Roman"/>
          <w:sz w:val="28"/>
          <w:szCs w:val="28"/>
        </w:rPr>
        <w:t xml:space="preserve"> певческие</w:t>
      </w:r>
      <w:proofErr w:type="gramEnd"/>
      <w:r w:rsidRPr="00E40EDF">
        <w:rPr>
          <w:rFonts w:ascii="Times New Roman" w:hAnsi="Times New Roman" w:cs="Times New Roman"/>
          <w:sz w:val="28"/>
          <w:szCs w:val="28"/>
        </w:rPr>
        <w:t xml:space="preserve"> навыки: звукообразования, интонирования;</w:t>
      </w:r>
    </w:p>
    <w:p w:rsidR="00E40EDF" w:rsidRPr="00761CCD" w:rsidRDefault="00E40EDF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0EDF">
        <w:rPr>
          <w:rFonts w:ascii="Times New Roman" w:hAnsi="Times New Roman" w:cs="Times New Roman"/>
          <w:sz w:val="28"/>
          <w:szCs w:val="28"/>
        </w:rPr>
        <w:t>способствовать самостоятельному разучиванию м</w:t>
      </w:r>
      <w:r>
        <w:rPr>
          <w:rFonts w:ascii="Times New Roman" w:hAnsi="Times New Roman" w:cs="Times New Roman"/>
          <w:sz w:val="28"/>
          <w:szCs w:val="28"/>
        </w:rPr>
        <w:t>елодий, ансамблевому исполнению;</w:t>
      </w:r>
    </w:p>
    <w:p w:rsidR="00761CCD" w:rsidRPr="00761CCD" w:rsidRDefault="00761CCD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CD">
        <w:rPr>
          <w:rFonts w:ascii="Times New Roman" w:hAnsi="Times New Roman" w:cs="Times New Roman"/>
          <w:sz w:val="28"/>
          <w:szCs w:val="28"/>
        </w:rPr>
        <w:t>-получение дополнительного музыкального образования с возможностями для выступления на профессиональной сцене.</w:t>
      </w:r>
    </w:p>
    <w:p w:rsidR="00761CCD" w:rsidRPr="00761CCD" w:rsidRDefault="009C02DF" w:rsidP="005325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761CCD" w:rsidRPr="00761CCD">
        <w:rPr>
          <w:rFonts w:ascii="Times New Roman" w:hAnsi="Times New Roman" w:cs="Times New Roman"/>
          <w:b/>
          <w:sz w:val="28"/>
          <w:szCs w:val="28"/>
        </w:rPr>
        <w:t>-</w:t>
      </w:r>
    </w:p>
    <w:p w:rsidR="00761CCD" w:rsidRPr="00761CCD" w:rsidRDefault="00761CCD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CD">
        <w:rPr>
          <w:rFonts w:ascii="Times New Roman" w:hAnsi="Times New Roman" w:cs="Times New Roman"/>
          <w:sz w:val="28"/>
          <w:szCs w:val="28"/>
        </w:rPr>
        <w:t>- развитие психических процессов (восприятие, память, внимание);</w:t>
      </w:r>
    </w:p>
    <w:p w:rsidR="00761CCD" w:rsidRPr="00761CCD" w:rsidRDefault="00761CCD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CD">
        <w:rPr>
          <w:rFonts w:ascii="Times New Roman" w:hAnsi="Times New Roman" w:cs="Times New Roman"/>
          <w:sz w:val="28"/>
          <w:szCs w:val="28"/>
        </w:rPr>
        <w:t>- развит</w:t>
      </w:r>
      <w:r w:rsidR="00E40EDF">
        <w:rPr>
          <w:rFonts w:ascii="Times New Roman" w:hAnsi="Times New Roman" w:cs="Times New Roman"/>
          <w:sz w:val="28"/>
          <w:szCs w:val="28"/>
        </w:rPr>
        <w:t>ие музыкально-певческих навыков;</w:t>
      </w:r>
    </w:p>
    <w:p w:rsidR="00761CCD" w:rsidRDefault="00761CCD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CD">
        <w:rPr>
          <w:rFonts w:ascii="Times New Roman" w:hAnsi="Times New Roman" w:cs="Times New Roman"/>
          <w:sz w:val="28"/>
          <w:szCs w:val="28"/>
        </w:rPr>
        <w:t>-</w:t>
      </w:r>
      <w:r w:rsidR="00E40EDF">
        <w:rPr>
          <w:rFonts w:ascii="Times New Roman" w:hAnsi="Times New Roman" w:cs="Times New Roman"/>
          <w:sz w:val="28"/>
          <w:szCs w:val="28"/>
        </w:rPr>
        <w:t xml:space="preserve"> </w:t>
      </w:r>
      <w:r w:rsidRPr="00761CCD">
        <w:rPr>
          <w:rFonts w:ascii="Times New Roman" w:hAnsi="Times New Roman" w:cs="Times New Roman"/>
          <w:sz w:val="28"/>
          <w:szCs w:val="28"/>
        </w:rPr>
        <w:t>развитие сохранных анализаторов (остаточное зрение, слух)</w:t>
      </w:r>
      <w:r w:rsidR="00E40EDF">
        <w:rPr>
          <w:rFonts w:ascii="Times New Roman" w:hAnsi="Times New Roman" w:cs="Times New Roman"/>
          <w:sz w:val="28"/>
          <w:szCs w:val="28"/>
        </w:rPr>
        <w:t>;</w:t>
      </w:r>
    </w:p>
    <w:p w:rsidR="00E40EDF" w:rsidRPr="00E40EDF" w:rsidRDefault="00E40EDF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E40EDF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0EDF">
        <w:rPr>
          <w:rFonts w:ascii="Times New Roman" w:hAnsi="Times New Roman" w:cs="Times New Roman"/>
          <w:sz w:val="28"/>
          <w:szCs w:val="28"/>
        </w:rPr>
        <w:t xml:space="preserve"> лада: ощущение устойчивости и неустойчивости, ладовой окраски, законченности музыкальной мысли;</w:t>
      </w:r>
    </w:p>
    <w:p w:rsidR="00E40EDF" w:rsidRPr="00761CCD" w:rsidRDefault="00E40EDF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DF">
        <w:rPr>
          <w:rFonts w:ascii="Times New Roman" w:hAnsi="Times New Roman" w:cs="Times New Roman"/>
          <w:sz w:val="28"/>
          <w:szCs w:val="28"/>
        </w:rPr>
        <w:lastRenderedPageBreak/>
        <w:t>- развивать музыкальное мышление: способность восприятия музыкальной формы.</w:t>
      </w:r>
    </w:p>
    <w:p w:rsidR="00761CCD" w:rsidRPr="009C02DF" w:rsidRDefault="009C02DF" w:rsidP="005325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761CCD" w:rsidRPr="009C02DF">
        <w:rPr>
          <w:rFonts w:ascii="Times New Roman" w:hAnsi="Times New Roman" w:cs="Times New Roman"/>
          <w:b/>
          <w:sz w:val="28"/>
          <w:szCs w:val="28"/>
        </w:rPr>
        <w:t>-</w:t>
      </w:r>
    </w:p>
    <w:p w:rsidR="00761CCD" w:rsidRDefault="00761CCD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CD">
        <w:rPr>
          <w:rFonts w:ascii="Times New Roman" w:hAnsi="Times New Roman" w:cs="Times New Roman"/>
          <w:sz w:val="28"/>
          <w:szCs w:val="28"/>
        </w:rPr>
        <w:t>- воспитание чувст</w:t>
      </w:r>
      <w:r w:rsidR="003D28D6">
        <w:rPr>
          <w:rFonts w:ascii="Times New Roman" w:hAnsi="Times New Roman" w:cs="Times New Roman"/>
          <w:sz w:val="28"/>
          <w:szCs w:val="28"/>
        </w:rPr>
        <w:t>ва сопричастности к прекрасному;</w:t>
      </w:r>
    </w:p>
    <w:p w:rsidR="00CD70A7" w:rsidRDefault="003D28D6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трудолюбия</w:t>
      </w:r>
      <w:r w:rsidR="00D23962">
        <w:rPr>
          <w:rFonts w:ascii="Times New Roman" w:hAnsi="Times New Roman" w:cs="Times New Roman"/>
          <w:sz w:val="28"/>
          <w:szCs w:val="28"/>
        </w:rPr>
        <w:t>,</w:t>
      </w:r>
      <w:r w:rsidR="00D23962" w:rsidRPr="00D23962">
        <w:rPr>
          <w:rFonts w:ascii="Times New Roman" w:hAnsi="Times New Roman" w:cs="Times New Roman"/>
          <w:sz w:val="28"/>
          <w:szCs w:val="28"/>
        </w:rPr>
        <w:t xml:space="preserve"> </w:t>
      </w:r>
      <w:r w:rsidR="00D23962" w:rsidRPr="00CD70A7">
        <w:rPr>
          <w:rFonts w:ascii="Times New Roman" w:hAnsi="Times New Roman" w:cs="Times New Roman"/>
          <w:sz w:val="28"/>
          <w:szCs w:val="28"/>
        </w:rPr>
        <w:t>усидч</w:t>
      </w:r>
      <w:r w:rsidR="00D23962">
        <w:rPr>
          <w:rFonts w:ascii="Times New Roman" w:hAnsi="Times New Roman" w:cs="Times New Roman"/>
          <w:sz w:val="28"/>
          <w:szCs w:val="28"/>
        </w:rPr>
        <w:t>ивости</w:t>
      </w:r>
      <w:r w:rsidR="00D23962">
        <w:rPr>
          <w:rFonts w:ascii="Times New Roman" w:hAnsi="Times New Roman" w:cs="Times New Roman"/>
          <w:sz w:val="28"/>
          <w:szCs w:val="28"/>
        </w:rPr>
        <w:t>,</w:t>
      </w:r>
      <w:r w:rsidR="00D23962" w:rsidRPr="00D23962">
        <w:rPr>
          <w:rFonts w:ascii="Times New Roman" w:hAnsi="Times New Roman" w:cs="Times New Roman"/>
          <w:sz w:val="28"/>
          <w:szCs w:val="28"/>
        </w:rPr>
        <w:t xml:space="preserve"> </w:t>
      </w:r>
      <w:r w:rsidR="00D23962" w:rsidRPr="00CD70A7">
        <w:rPr>
          <w:rFonts w:ascii="Times New Roman" w:hAnsi="Times New Roman" w:cs="Times New Roman"/>
          <w:sz w:val="28"/>
          <w:szCs w:val="28"/>
        </w:rPr>
        <w:t>терпения, дисциплины</w:t>
      </w:r>
      <w:r w:rsidR="00D23962">
        <w:rPr>
          <w:rFonts w:ascii="Times New Roman" w:hAnsi="Times New Roman" w:cs="Times New Roman"/>
          <w:sz w:val="28"/>
          <w:szCs w:val="28"/>
        </w:rPr>
        <w:t>;</w:t>
      </w:r>
    </w:p>
    <w:p w:rsidR="00E40EDF" w:rsidRPr="00E40EDF" w:rsidRDefault="00E40EDF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художественного</w:t>
      </w:r>
      <w:r w:rsidRPr="00E40EDF">
        <w:rPr>
          <w:rFonts w:ascii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0EDF">
        <w:rPr>
          <w:rFonts w:ascii="Times New Roman" w:hAnsi="Times New Roman" w:cs="Times New Roman"/>
          <w:sz w:val="28"/>
          <w:szCs w:val="28"/>
        </w:rPr>
        <w:t xml:space="preserve"> на примерах лучших </w:t>
      </w:r>
      <w:r>
        <w:rPr>
          <w:rFonts w:ascii="Times New Roman" w:hAnsi="Times New Roman" w:cs="Times New Roman"/>
          <w:sz w:val="28"/>
          <w:szCs w:val="28"/>
        </w:rPr>
        <w:t>детских эстрадных песен;</w:t>
      </w:r>
    </w:p>
    <w:p w:rsidR="00E40EDF" w:rsidRDefault="00E40EDF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DF">
        <w:rPr>
          <w:rFonts w:ascii="Times New Roman" w:hAnsi="Times New Roman" w:cs="Times New Roman"/>
          <w:sz w:val="28"/>
          <w:szCs w:val="28"/>
        </w:rPr>
        <w:t>- воспитать у детей исполнительскую культуру</w:t>
      </w:r>
      <w:r>
        <w:rPr>
          <w:rFonts w:ascii="Times New Roman" w:hAnsi="Times New Roman" w:cs="Times New Roman"/>
          <w:sz w:val="28"/>
          <w:szCs w:val="28"/>
        </w:rPr>
        <w:t xml:space="preserve"> и культуру творческого общения.</w:t>
      </w:r>
    </w:p>
    <w:p w:rsidR="00D23962" w:rsidRPr="00D23962" w:rsidRDefault="00D23962" w:rsidP="00D2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962">
        <w:rPr>
          <w:rFonts w:ascii="Times New Roman" w:hAnsi="Times New Roman" w:cs="Times New Roman"/>
          <w:sz w:val="28"/>
          <w:szCs w:val="28"/>
        </w:rPr>
        <w:t>адаптация ребенка к условиям детско-взрослой общности;</w:t>
      </w:r>
    </w:p>
    <w:p w:rsidR="00D23962" w:rsidRPr="00D23962" w:rsidRDefault="00D23962" w:rsidP="00D2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62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довлетворенность ребенком своей</w:t>
      </w:r>
      <w:r w:rsidRPr="00D23962">
        <w:rPr>
          <w:rFonts w:ascii="Times New Roman" w:hAnsi="Times New Roman" w:cs="Times New Roman"/>
          <w:sz w:val="28"/>
          <w:szCs w:val="28"/>
        </w:rPr>
        <w:t xml:space="preserve"> деятельностью в объединении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962" w:rsidRPr="00D23962" w:rsidRDefault="00D23962" w:rsidP="00D2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творческой активности ребенка;</w:t>
      </w:r>
    </w:p>
    <w:p w:rsidR="00D23962" w:rsidRPr="00D23962" w:rsidRDefault="00D23962" w:rsidP="00D2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62">
        <w:rPr>
          <w:rFonts w:ascii="Times New Roman" w:hAnsi="Times New Roman" w:cs="Times New Roman"/>
          <w:sz w:val="28"/>
          <w:szCs w:val="28"/>
        </w:rPr>
        <w:t>- формирование ценностных ориентаций;</w:t>
      </w:r>
    </w:p>
    <w:p w:rsidR="00D23962" w:rsidRPr="00D23962" w:rsidRDefault="00D23962" w:rsidP="00D2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62">
        <w:rPr>
          <w:rFonts w:ascii="Times New Roman" w:hAnsi="Times New Roman" w:cs="Times New Roman"/>
          <w:sz w:val="28"/>
          <w:szCs w:val="28"/>
        </w:rPr>
        <w:t>- формирование мотивов к конструктивному вза</w:t>
      </w:r>
      <w:r>
        <w:rPr>
          <w:rFonts w:ascii="Times New Roman" w:hAnsi="Times New Roman" w:cs="Times New Roman"/>
          <w:sz w:val="28"/>
          <w:szCs w:val="28"/>
        </w:rPr>
        <w:t xml:space="preserve">имодействию и сотрудничеству со </w:t>
      </w:r>
      <w:r w:rsidRPr="00D23962">
        <w:rPr>
          <w:rFonts w:ascii="Times New Roman" w:hAnsi="Times New Roman" w:cs="Times New Roman"/>
          <w:sz w:val="28"/>
          <w:szCs w:val="28"/>
        </w:rPr>
        <w:t>сверстниками и педагогами;</w:t>
      </w:r>
    </w:p>
    <w:p w:rsidR="00D23962" w:rsidRPr="00D23962" w:rsidRDefault="00D23962" w:rsidP="00D2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62">
        <w:rPr>
          <w:rFonts w:ascii="Times New Roman" w:hAnsi="Times New Roman" w:cs="Times New Roman"/>
          <w:sz w:val="28"/>
          <w:szCs w:val="28"/>
        </w:rPr>
        <w:t>- навыки в изложении своих мыслей, взглядов;</w:t>
      </w:r>
    </w:p>
    <w:p w:rsidR="00D23962" w:rsidRDefault="00D23962" w:rsidP="00D2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62">
        <w:rPr>
          <w:rFonts w:ascii="Times New Roman" w:hAnsi="Times New Roman" w:cs="Times New Roman"/>
          <w:sz w:val="28"/>
          <w:szCs w:val="28"/>
        </w:rPr>
        <w:t>- навыки конструктивного взаимодействия в кон</w:t>
      </w:r>
      <w:r>
        <w:rPr>
          <w:rFonts w:ascii="Times New Roman" w:hAnsi="Times New Roman" w:cs="Times New Roman"/>
          <w:sz w:val="28"/>
          <w:szCs w:val="28"/>
        </w:rPr>
        <w:t>фликтных ситуациях;</w:t>
      </w:r>
    </w:p>
    <w:p w:rsidR="00D23962" w:rsidRPr="00D23962" w:rsidRDefault="00D23962" w:rsidP="00D2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толерантное </w:t>
      </w:r>
      <w:r w:rsidRPr="00D23962">
        <w:rPr>
          <w:rFonts w:ascii="Times New Roman" w:hAnsi="Times New Roman" w:cs="Times New Roman"/>
          <w:sz w:val="28"/>
          <w:szCs w:val="28"/>
        </w:rPr>
        <w:t>отношение;</w:t>
      </w:r>
    </w:p>
    <w:p w:rsidR="00D23962" w:rsidRPr="00761CCD" w:rsidRDefault="00D23962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62">
        <w:rPr>
          <w:rFonts w:ascii="Times New Roman" w:hAnsi="Times New Roman" w:cs="Times New Roman"/>
          <w:sz w:val="28"/>
          <w:szCs w:val="28"/>
        </w:rPr>
        <w:t>- развитие жиз</w:t>
      </w:r>
      <w:r>
        <w:rPr>
          <w:rFonts w:ascii="Times New Roman" w:hAnsi="Times New Roman" w:cs="Times New Roman"/>
          <w:sz w:val="28"/>
          <w:szCs w:val="28"/>
        </w:rPr>
        <w:t>ненных, социальных компетенций;</w:t>
      </w:r>
    </w:p>
    <w:p w:rsidR="005070F8" w:rsidRPr="005070F8" w:rsidRDefault="005070F8" w:rsidP="005325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0F8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5070F8" w:rsidRDefault="005070F8" w:rsidP="005325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70F8">
        <w:rPr>
          <w:rFonts w:ascii="Times New Roman" w:hAnsi="Times New Roman" w:cs="Times New Roman"/>
          <w:sz w:val="28"/>
          <w:szCs w:val="28"/>
        </w:rPr>
        <w:t xml:space="preserve">Программа имеет общекультурный уровень. Образовательный процесс </w:t>
      </w:r>
      <w:proofErr w:type="gramStart"/>
      <w:r w:rsidRPr="005070F8">
        <w:rPr>
          <w:rFonts w:ascii="Times New Roman" w:hAnsi="Times New Roman" w:cs="Times New Roman"/>
          <w:sz w:val="28"/>
          <w:szCs w:val="28"/>
        </w:rPr>
        <w:t>по  программе</w:t>
      </w:r>
      <w:proofErr w:type="gramEnd"/>
      <w:r w:rsidRPr="005070F8">
        <w:rPr>
          <w:rFonts w:ascii="Times New Roman" w:hAnsi="Times New Roman" w:cs="Times New Roman"/>
          <w:sz w:val="28"/>
          <w:szCs w:val="28"/>
        </w:rPr>
        <w:t xml:space="preserve">  реализуется для учащихся с ОВЗ в комбинированной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133" w:rsidRPr="00465133" w:rsidRDefault="00D23962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465133" w:rsidRPr="00465133">
        <w:rPr>
          <w:rFonts w:ascii="Times New Roman" w:hAnsi="Times New Roman" w:cs="Times New Roman"/>
          <w:sz w:val="28"/>
          <w:szCs w:val="28"/>
        </w:rPr>
        <w:t>– дети с ОВЗ, некоторых категорий нарушений:</w:t>
      </w:r>
    </w:p>
    <w:p w:rsidR="00465133" w:rsidRPr="00465133" w:rsidRDefault="00465133" w:rsidP="0053253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33">
        <w:rPr>
          <w:rFonts w:ascii="Times New Roman" w:hAnsi="Times New Roman" w:cs="Times New Roman"/>
          <w:sz w:val="28"/>
          <w:szCs w:val="28"/>
        </w:rPr>
        <w:t>с нарушениями зрения (слепые, слабовидящие),</w:t>
      </w:r>
    </w:p>
    <w:p w:rsidR="00465133" w:rsidRPr="00465133" w:rsidRDefault="00465133" w:rsidP="0053253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33">
        <w:rPr>
          <w:rFonts w:ascii="Times New Roman" w:hAnsi="Times New Roman" w:cs="Times New Roman"/>
          <w:sz w:val="28"/>
          <w:szCs w:val="28"/>
        </w:rPr>
        <w:t>с нарушениями</w:t>
      </w:r>
      <w:r w:rsidR="002B3646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аппарата.</w:t>
      </w:r>
    </w:p>
    <w:p w:rsidR="005070F8" w:rsidRPr="005070F8" w:rsidRDefault="002B3646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3646">
        <w:rPr>
          <w:rFonts w:ascii="Times New Roman" w:hAnsi="Times New Roman" w:cs="Times New Roman"/>
          <w:sz w:val="28"/>
          <w:szCs w:val="28"/>
        </w:rPr>
        <w:t>Программа рассчитана на 2 года обучения. Возраст детей, участвующих в реализ</w:t>
      </w:r>
      <w:r>
        <w:rPr>
          <w:rFonts w:ascii="Times New Roman" w:hAnsi="Times New Roman" w:cs="Times New Roman"/>
          <w:sz w:val="28"/>
          <w:szCs w:val="28"/>
        </w:rPr>
        <w:t>ации данной программы с 10 до 17</w:t>
      </w:r>
      <w:r w:rsidRPr="002B3646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5070F8" w:rsidRPr="005070F8" w:rsidRDefault="005070F8" w:rsidP="005325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0F8">
        <w:rPr>
          <w:rFonts w:ascii="Times New Roman" w:hAnsi="Times New Roman" w:cs="Times New Roman"/>
          <w:b/>
          <w:sz w:val="28"/>
          <w:szCs w:val="28"/>
        </w:rPr>
        <w:t>Режим занятий:</w:t>
      </w:r>
    </w:p>
    <w:p w:rsidR="00A73AF1" w:rsidRDefault="005070F8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2B3646" w:rsidRPr="002B3646">
        <w:rPr>
          <w:rFonts w:ascii="Times New Roman" w:hAnsi="Times New Roman" w:cs="Times New Roman"/>
          <w:sz w:val="28"/>
          <w:szCs w:val="28"/>
        </w:rPr>
        <w:t xml:space="preserve">Учебный процесс предусматривает индивидуальную форму занятий -2 раза в неделю </w:t>
      </w:r>
      <w:r>
        <w:rPr>
          <w:rFonts w:ascii="Times New Roman" w:hAnsi="Times New Roman" w:cs="Times New Roman"/>
          <w:sz w:val="28"/>
          <w:szCs w:val="28"/>
        </w:rPr>
        <w:t xml:space="preserve">по одному часу, за год 72 часа.  </w:t>
      </w:r>
      <w:r w:rsidR="00A73AF1" w:rsidRPr="002B3646">
        <w:rPr>
          <w:rFonts w:ascii="Times New Roman" w:hAnsi="Times New Roman" w:cs="Times New Roman"/>
          <w:sz w:val="28"/>
          <w:szCs w:val="28"/>
        </w:rPr>
        <w:t>Индивидуальное певческое развитие помогает овладеть певческим голосом более углубленно, способствует повышению интереса к вокальному искусству.</w:t>
      </w:r>
    </w:p>
    <w:p w:rsidR="00A73AF1" w:rsidRDefault="00A73AF1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F1">
        <w:rPr>
          <w:rFonts w:ascii="Times New Roman" w:hAnsi="Times New Roman" w:cs="Times New Roman"/>
          <w:b/>
          <w:sz w:val="28"/>
          <w:szCs w:val="28"/>
        </w:rPr>
        <w:t>Условия набора в коллектив:</w:t>
      </w:r>
      <w:r w:rsidRPr="00A73AF1">
        <w:rPr>
          <w:rFonts w:ascii="Times New Roman" w:hAnsi="Times New Roman" w:cs="Times New Roman"/>
          <w:sz w:val="28"/>
          <w:szCs w:val="28"/>
        </w:rPr>
        <w:t xml:space="preserve"> для обучения по данной программе принимаются все желающие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AF1" w:rsidRPr="00A73AF1" w:rsidRDefault="00A73AF1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F1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процесса:</w:t>
      </w:r>
    </w:p>
    <w:p w:rsidR="00A73AF1" w:rsidRPr="00A73AF1" w:rsidRDefault="00A73AF1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F1">
        <w:rPr>
          <w:rFonts w:ascii="Times New Roman" w:hAnsi="Times New Roman" w:cs="Times New Roman"/>
          <w:sz w:val="28"/>
          <w:szCs w:val="28"/>
        </w:rPr>
        <w:t>Одним из необходимых условий реализации программы является:</w:t>
      </w:r>
    </w:p>
    <w:p w:rsidR="00A73AF1" w:rsidRPr="00A73AF1" w:rsidRDefault="00A73AF1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F1">
        <w:rPr>
          <w:rFonts w:ascii="Times New Roman" w:hAnsi="Times New Roman" w:cs="Times New Roman"/>
          <w:sz w:val="28"/>
          <w:szCs w:val="28"/>
        </w:rPr>
        <w:t>- интерес к виду деятельности;</w:t>
      </w:r>
    </w:p>
    <w:p w:rsidR="00A73AF1" w:rsidRPr="00A73AF1" w:rsidRDefault="00A73AF1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F1">
        <w:rPr>
          <w:rFonts w:ascii="Times New Roman" w:hAnsi="Times New Roman" w:cs="Times New Roman"/>
          <w:sz w:val="28"/>
          <w:szCs w:val="28"/>
        </w:rPr>
        <w:t xml:space="preserve">- доверительные отношения между учащимися и педагогом. </w:t>
      </w:r>
    </w:p>
    <w:p w:rsidR="00A73AF1" w:rsidRPr="00A73AF1" w:rsidRDefault="00A73AF1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F1">
        <w:rPr>
          <w:rFonts w:ascii="Times New Roman" w:hAnsi="Times New Roman" w:cs="Times New Roman"/>
          <w:sz w:val="28"/>
          <w:szCs w:val="28"/>
        </w:rPr>
        <w:t xml:space="preserve">Программа является вариативной, и может корректироваться в процессе работы с учетом возможностей материально-технической базы, </w:t>
      </w:r>
      <w:r>
        <w:rPr>
          <w:rFonts w:ascii="Times New Roman" w:hAnsi="Times New Roman" w:cs="Times New Roman"/>
          <w:sz w:val="28"/>
          <w:szCs w:val="28"/>
        </w:rPr>
        <w:t>возрастных особенностей</w:t>
      </w:r>
      <w:r w:rsidRPr="00A73AF1">
        <w:rPr>
          <w:rFonts w:ascii="Times New Roman" w:hAnsi="Times New Roman" w:cs="Times New Roman"/>
          <w:sz w:val="28"/>
          <w:szCs w:val="28"/>
        </w:rPr>
        <w:t>, государственных праздников и выходных дней.</w:t>
      </w:r>
    </w:p>
    <w:p w:rsidR="00A73AF1" w:rsidRDefault="00A73AF1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F1">
        <w:rPr>
          <w:rFonts w:ascii="Times New Roman" w:hAnsi="Times New Roman" w:cs="Times New Roman"/>
          <w:sz w:val="28"/>
          <w:szCs w:val="28"/>
        </w:rPr>
        <w:t xml:space="preserve">Темы занятий могут быть изменены или скорректированы в соответствии с событиями, происходящими в мире или новыми технологиями и тенденциями в образовании. </w:t>
      </w:r>
    </w:p>
    <w:p w:rsidR="00465133" w:rsidRPr="00465133" w:rsidRDefault="002B3646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5133" w:rsidRPr="00465133">
        <w:rPr>
          <w:rFonts w:ascii="Times New Roman" w:hAnsi="Times New Roman" w:cs="Times New Roman"/>
          <w:sz w:val="28"/>
          <w:szCs w:val="28"/>
        </w:rPr>
        <w:t>Совмещение традиционных обучающих приемов, свойственных развитию вокального исполнения, описанных в различных существующих вокальных методиках (развитие основных свойств голоса и вокальных навыков), с индивидуальной коррекционной работой, призвано дать возможность детям с различными категориями нарушений развить музыкальные способности, способность слушать, наблюдать и оценивать урок, развить артикуляционный аппарат, связную речь и дикцию, слуховые навыки, певческое дыхание, координацию движений и моторики, чувство ритма, способность производить умственные операции по звуковому восприятию, навыки выразительности исполнения, сформировать правильную осанку, преодолеть внутренние психологические зажимы.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3646" w:rsidRDefault="002B3646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65133" w:rsidRPr="00465133">
        <w:rPr>
          <w:rFonts w:ascii="Times New Roman" w:hAnsi="Times New Roman" w:cs="Times New Roman"/>
          <w:sz w:val="28"/>
          <w:szCs w:val="28"/>
        </w:rPr>
        <w:t>В работе с особыми детьми, существуют сложности при выполнении учебных задач. Многое зависит и от уровня музыкально-слухового развития, наличия необходимых вокальных навыков у таких детей и степени их нарушений в разных категориях. У каждого ребенка индивидуальный тембр голоса, чистота интонирования зачастую отсутствует, диапазон ограничен, могут быть ограничены (отсутствовать) визуализация, присутствовать речевые нарушения, чувство ритма развито слабо, эти и прочие нарушения ограничивают педагога при выборе песенного репертуара. Но если грамотно организовать работу на занятиях, регулярно, терпеливо и целенаправленно вести работу по овладению детьми певческими навыками, осознанному восприятию музыкального материала, то результат обязательно будет. Дети станут с радостью спешить на уроки и с удовольствием петь.</w:t>
      </w:r>
    </w:p>
    <w:p w:rsidR="00761CCD" w:rsidRPr="00761CCD" w:rsidRDefault="002B3646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46">
        <w:rPr>
          <w:rFonts w:ascii="Times New Roman" w:hAnsi="Times New Roman" w:cs="Times New Roman"/>
          <w:b/>
          <w:sz w:val="28"/>
          <w:szCs w:val="28"/>
        </w:rPr>
        <w:t>Форма занятий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65133">
        <w:rPr>
          <w:rFonts w:ascii="Times New Roman" w:hAnsi="Times New Roman" w:cs="Times New Roman"/>
          <w:sz w:val="28"/>
          <w:szCs w:val="28"/>
        </w:rPr>
        <w:t>Занятия проводятся в форме бесед</w:t>
      </w:r>
      <w:r w:rsidR="00A73AF1">
        <w:rPr>
          <w:rFonts w:ascii="Times New Roman" w:hAnsi="Times New Roman" w:cs="Times New Roman"/>
          <w:sz w:val="28"/>
          <w:szCs w:val="28"/>
        </w:rPr>
        <w:t>ы</w:t>
      </w:r>
      <w:r w:rsidRPr="00465133">
        <w:rPr>
          <w:rFonts w:ascii="Times New Roman" w:hAnsi="Times New Roman" w:cs="Times New Roman"/>
          <w:sz w:val="28"/>
          <w:szCs w:val="28"/>
        </w:rPr>
        <w:t xml:space="preserve">, игровых программ, </w:t>
      </w:r>
      <w:proofErr w:type="spellStart"/>
      <w:r w:rsidRPr="00465133">
        <w:rPr>
          <w:rFonts w:ascii="Times New Roman" w:hAnsi="Times New Roman" w:cs="Times New Roman"/>
          <w:sz w:val="28"/>
          <w:szCs w:val="28"/>
        </w:rPr>
        <w:t>дикционно</w:t>
      </w:r>
      <w:proofErr w:type="spellEnd"/>
      <w:r w:rsidRPr="00465133">
        <w:rPr>
          <w:rFonts w:ascii="Times New Roman" w:hAnsi="Times New Roman" w:cs="Times New Roman"/>
          <w:sz w:val="28"/>
          <w:szCs w:val="28"/>
        </w:rPr>
        <w:t>-артикуляционных и вокальных упражнений, практических занятий и репетиций (пение вокализов, пение с сопровождением и без, прослушивание эстрадных вокальных произведений, анализ разучиваемых материалов и собственного и</w:t>
      </w:r>
      <w:r>
        <w:rPr>
          <w:rFonts w:ascii="Times New Roman" w:hAnsi="Times New Roman" w:cs="Times New Roman"/>
          <w:sz w:val="28"/>
          <w:szCs w:val="28"/>
        </w:rPr>
        <w:t xml:space="preserve">сполнения и т.д.), а также </w:t>
      </w:r>
      <w:r w:rsidR="00761CCD" w:rsidRPr="00761CCD">
        <w:rPr>
          <w:rFonts w:ascii="Times New Roman" w:hAnsi="Times New Roman" w:cs="Times New Roman"/>
          <w:sz w:val="28"/>
          <w:szCs w:val="28"/>
        </w:rPr>
        <w:t>в форме практических, открытых, мастер-классов, конкурсов.</w:t>
      </w:r>
    </w:p>
    <w:p w:rsidR="00693F6F" w:rsidRPr="00693F6F" w:rsidRDefault="00693F6F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93F6F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693F6F">
        <w:rPr>
          <w:rFonts w:ascii="Times New Roman" w:hAnsi="Times New Roman" w:cs="Times New Roman"/>
          <w:sz w:val="28"/>
          <w:szCs w:val="28"/>
        </w:rPr>
        <w:t>, в основе которых лежит способ организации занятий, так же сугубо индивидуальны. Применяются словесные методы (беседы, призванные, в первую очередь, завоевать доверие особого ребенка к педагогу, настроить его на сотрудничество, увлечь его в процесс обучения, настроить на достижение посильных результатов, объяснение, анализ разучиваемых музыкальных произведений и занятий в целом), наглядные (показ видеоматериалов, предлагаемых приемов исполнения заданий и упражнений), практические, в том числе и игровые (вокальные упражнения, использование вспомогательных упражнений и общеразвивающих методик).</w:t>
      </w:r>
    </w:p>
    <w:p w:rsidR="005070F8" w:rsidRPr="00693F6F" w:rsidRDefault="005070F8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sz w:val="28"/>
          <w:szCs w:val="28"/>
        </w:rPr>
        <w:t xml:space="preserve">Педагог задействует одновременно несколько методов, </w:t>
      </w:r>
      <w:proofErr w:type="gramStart"/>
      <w:r w:rsidRPr="005070F8">
        <w:rPr>
          <w:rFonts w:ascii="Times New Roman" w:hAnsi="Times New Roman" w:cs="Times New Roman"/>
          <w:sz w:val="28"/>
          <w:szCs w:val="28"/>
        </w:rPr>
        <w:t>например:  словесный</w:t>
      </w:r>
      <w:proofErr w:type="gramEnd"/>
      <w:r w:rsidRPr="005070F8">
        <w:rPr>
          <w:rFonts w:ascii="Times New Roman" w:hAnsi="Times New Roman" w:cs="Times New Roman"/>
          <w:sz w:val="28"/>
          <w:szCs w:val="28"/>
        </w:rPr>
        <w:t xml:space="preserve"> метод, а именно объяснение, затем переходит к практическому: слушание и </w:t>
      </w:r>
      <w:r w:rsidRPr="005070F8">
        <w:rPr>
          <w:rFonts w:ascii="Times New Roman" w:hAnsi="Times New Roman" w:cs="Times New Roman"/>
          <w:sz w:val="28"/>
          <w:szCs w:val="28"/>
        </w:rPr>
        <w:lastRenderedPageBreak/>
        <w:t xml:space="preserve">воспроизведение музыкального материала. Как правило, </w:t>
      </w:r>
      <w:proofErr w:type="gramStart"/>
      <w:r w:rsidRPr="005070F8">
        <w:rPr>
          <w:rFonts w:ascii="Times New Roman" w:hAnsi="Times New Roman" w:cs="Times New Roman"/>
          <w:sz w:val="28"/>
          <w:szCs w:val="28"/>
        </w:rPr>
        <w:t>все  методы</w:t>
      </w:r>
      <w:proofErr w:type="gramEnd"/>
      <w:r w:rsidRPr="005070F8">
        <w:rPr>
          <w:rFonts w:ascii="Times New Roman" w:hAnsi="Times New Roman" w:cs="Times New Roman"/>
          <w:sz w:val="28"/>
          <w:szCs w:val="28"/>
        </w:rPr>
        <w:t xml:space="preserve"> используются педагогом в комплексе, т.к. теоретическая часть всегда должна быть подкреплена практикой. Методы:</w:t>
      </w:r>
    </w:p>
    <w:p w:rsidR="005070F8" w:rsidRPr="005070F8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bCs/>
          <w:sz w:val="28"/>
          <w:szCs w:val="28"/>
        </w:rPr>
        <w:t xml:space="preserve">- игровой метод. </w:t>
      </w:r>
      <w:r w:rsidRPr="005070F8">
        <w:rPr>
          <w:rFonts w:ascii="Times New Roman" w:hAnsi="Times New Roman" w:cs="Times New Roman"/>
          <w:sz w:val="28"/>
          <w:szCs w:val="28"/>
        </w:rPr>
        <w:t>Использование данного метода в проведении занятия зависит от возраста учащихся. На начальном этапе освоения программы он является основным;</w:t>
      </w:r>
    </w:p>
    <w:p w:rsidR="005070F8" w:rsidRPr="005070F8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bCs/>
          <w:sz w:val="28"/>
          <w:szCs w:val="28"/>
        </w:rPr>
        <w:t xml:space="preserve">- словесный метод </w:t>
      </w:r>
      <w:r w:rsidRPr="005070F8">
        <w:rPr>
          <w:rFonts w:ascii="Times New Roman" w:hAnsi="Times New Roman" w:cs="Times New Roman"/>
          <w:sz w:val="28"/>
          <w:szCs w:val="28"/>
        </w:rPr>
        <w:t xml:space="preserve">(беседа, лекция, фронтальный опрос, рассказ). </w:t>
      </w:r>
    </w:p>
    <w:p w:rsidR="005070F8" w:rsidRPr="005070F8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0F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5070F8" w:rsidRPr="005070F8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0F8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5070F8" w:rsidRPr="005070F8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sz w:val="28"/>
          <w:szCs w:val="28"/>
        </w:rPr>
        <w:t>- будет готов к жизненному и личностному самоопределению,</w:t>
      </w:r>
    </w:p>
    <w:p w:rsidR="005070F8" w:rsidRPr="005070F8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sz w:val="28"/>
          <w:szCs w:val="28"/>
        </w:rPr>
        <w:t>- будет уметь учиться, т. е. способный к саморазвитию и самосовершенствованию путем сознательного и активного присвоения нового социального опыта</w:t>
      </w:r>
    </w:p>
    <w:p w:rsidR="005070F8" w:rsidRPr="005070F8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0F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070F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070F8" w:rsidRPr="005070F8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sz w:val="28"/>
          <w:szCs w:val="28"/>
        </w:rPr>
        <w:t xml:space="preserve">- будет уметь выделять и осознавать то, что уже усвоено и что еще подлежит усвоению, осознавать качество и уровень усвоения; </w:t>
      </w:r>
    </w:p>
    <w:p w:rsidR="005070F8" w:rsidRPr="005070F8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sz w:val="28"/>
          <w:szCs w:val="28"/>
        </w:rPr>
        <w:t>- будет стремиться к совершенствованию речевой культуры в целом.</w:t>
      </w:r>
    </w:p>
    <w:p w:rsidR="005070F8" w:rsidRPr="005070F8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0F8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5070F8" w:rsidRPr="005070F8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sz w:val="28"/>
          <w:szCs w:val="28"/>
        </w:rPr>
        <w:t>- освоит опыт специфической деятельности по получению нового знания, его преобразованию и применению: знания и умения, конкретные элементы практического опыта - навыки или предпрофессиональные компетенции</w:t>
      </w:r>
    </w:p>
    <w:p w:rsidR="005070F8" w:rsidRPr="005070F8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sz w:val="28"/>
          <w:szCs w:val="28"/>
        </w:rPr>
        <w:t xml:space="preserve">- будет уметь извлекать необходимую информацию из прослушанных текстов различных жанров; определять основную и второстепенную информацию; </w:t>
      </w:r>
    </w:p>
    <w:p w:rsidR="005070F8" w:rsidRPr="005070F8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sz w:val="28"/>
          <w:szCs w:val="28"/>
        </w:rPr>
        <w:t xml:space="preserve">После прохождения курса </w:t>
      </w:r>
      <w:r w:rsidRPr="005070F8">
        <w:rPr>
          <w:rFonts w:ascii="Times New Roman" w:hAnsi="Times New Roman" w:cs="Times New Roman"/>
          <w:b/>
          <w:iCs/>
          <w:sz w:val="28"/>
          <w:szCs w:val="28"/>
        </w:rPr>
        <w:t>учащиеся будут знать</w:t>
      </w:r>
      <w:r w:rsidRPr="005070F8">
        <w:rPr>
          <w:rFonts w:ascii="Times New Roman" w:hAnsi="Times New Roman" w:cs="Times New Roman"/>
          <w:sz w:val="28"/>
          <w:szCs w:val="28"/>
        </w:rPr>
        <w:t>:</w:t>
      </w:r>
    </w:p>
    <w:p w:rsidR="005070F8" w:rsidRPr="005070F8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sz w:val="28"/>
          <w:szCs w:val="28"/>
        </w:rPr>
        <w:t>- музыкально-теоретическую терминологию;</w:t>
      </w:r>
    </w:p>
    <w:p w:rsidR="00693F6F" w:rsidRPr="00761CCD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sz w:val="28"/>
          <w:szCs w:val="28"/>
        </w:rPr>
        <w:t xml:space="preserve">- </w:t>
      </w:r>
      <w:r w:rsidR="00693F6F" w:rsidRPr="00761CCD">
        <w:rPr>
          <w:rFonts w:ascii="Times New Roman" w:hAnsi="Times New Roman" w:cs="Times New Roman"/>
          <w:sz w:val="28"/>
          <w:szCs w:val="28"/>
        </w:rPr>
        <w:t xml:space="preserve"> иметь представлен</w:t>
      </w:r>
      <w:r w:rsidR="0005089C">
        <w:rPr>
          <w:rFonts w:ascii="Times New Roman" w:hAnsi="Times New Roman" w:cs="Times New Roman"/>
          <w:sz w:val="28"/>
          <w:szCs w:val="28"/>
        </w:rPr>
        <w:t>ие о вокальной культуре солиста;</w:t>
      </w:r>
    </w:p>
    <w:p w:rsidR="00693F6F" w:rsidRPr="00761CCD" w:rsidRDefault="00693F6F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CCD">
        <w:rPr>
          <w:rFonts w:ascii="Times New Roman" w:hAnsi="Times New Roman" w:cs="Times New Roman"/>
          <w:sz w:val="28"/>
          <w:szCs w:val="28"/>
        </w:rPr>
        <w:t>разбираться в песенных жанрах</w:t>
      </w:r>
      <w:r w:rsidR="0005089C">
        <w:rPr>
          <w:rFonts w:ascii="Times New Roman" w:hAnsi="Times New Roman" w:cs="Times New Roman"/>
          <w:sz w:val="28"/>
          <w:szCs w:val="28"/>
        </w:rPr>
        <w:t>;</w:t>
      </w:r>
    </w:p>
    <w:p w:rsidR="00693F6F" w:rsidRDefault="00693F6F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CCD">
        <w:rPr>
          <w:rFonts w:ascii="Times New Roman" w:hAnsi="Times New Roman" w:cs="Times New Roman"/>
          <w:sz w:val="28"/>
          <w:szCs w:val="28"/>
        </w:rPr>
        <w:t>выполнять правила техники бе</w:t>
      </w:r>
      <w:r>
        <w:rPr>
          <w:rFonts w:ascii="Times New Roman" w:hAnsi="Times New Roman" w:cs="Times New Roman"/>
          <w:sz w:val="28"/>
          <w:szCs w:val="28"/>
        </w:rPr>
        <w:t>зопасности при выходе на сцену.</w:t>
      </w:r>
    </w:p>
    <w:p w:rsidR="005070F8" w:rsidRPr="005070F8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0F8">
        <w:rPr>
          <w:rFonts w:ascii="Times New Roman" w:hAnsi="Times New Roman" w:cs="Times New Roman"/>
          <w:iCs/>
          <w:sz w:val="28"/>
          <w:szCs w:val="28"/>
        </w:rPr>
        <w:t>Учащиеся</w:t>
      </w:r>
      <w:r w:rsidRPr="005070F8">
        <w:rPr>
          <w:rFonts w:ascii="Times New Roman" w:hAnsi="Times New Roman" w:cs="Times New Roman"/>
          <w:b/>
          <w:iCs/>
          <w:sz w:val="28"/>
          <w:szCs w:val="28"/>
        </w:rPr>
        <w:t xml:space="preserve"> будут уметь</w:t>
      </w:r>
      <w:r w:rsidRPr="005070F8">
        <w:rPr>
          <w:rFonts w:ascii="Times New Roman" w:hAnsi="Times New Roman" w:cs="Times New Roman"/>
          <w:b/>
          <w:sz w:val="28"/>
          <w:szCs w:val="28"/>
        </w:rPr>
        <w:t>:</w:t>
      </w:r>
    </w:p>
    <w:p w:rsidR="005070F8" w:rsidRPr="005070F8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sz w:val="28"/>
          <w:szCs w:val="28"/>
        </w:rPr>
        <w:t>- координировать слуховые ощущения и голос;</w:t>
      </w:r>
    </w:p>
    <w:p w:rsidR="0005089C" w:rsidRPr="00761CCD" w:rsidRDefault="0005089C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CD">
        <w:rPr>
          <w:rFonts w:ascii="Times New Roman" w:hAnsi="Times New Roman" w:cs="Times New Roman"/>
          <w:sz w:val="28"/>
          <w:szCs w:val="28"/>
        </w:rPr>
        <w:lastRenderedPageBreak/>
        <w:t>-применять практическ</w:t>
      </w:r>
      <w:r>
        <w:rPr>
          <w:rFonts w:ascii="Times New Roman" w:hAnsi="Times New Roman" w:cs="Times New Roman"/>
          <w:sz w:val="28"/>
          <w:szCs w:val="28"/>
        </w:rPr>
        <w:t>ие навыки вокального исполнения;</w:t>
      </w:r>
    </w:p>
    <w:p w:rsidR="0005089C" w:rsidRPr="00761CCD" w:rsidRDefault="0005089C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CD">
        <w:rPr>
          <w:rFonts w:ascii="Times New Roman" w:hAnsi="Times New Roman" w:cs="Times New Roman"/>
          <w:sz w:val="28"/>
          <w:szCs w:val="28"/>
        </w:rPr>
        <w:t>-владеть навыками вокально-хоровой деятельности (вовремя начинать и заканчивать пение, чувствовать музыкальные фразы, слышать паузы, соблюдать темп,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89C" w:rsidRPr="00761CCD" w:rsidRDefault="0005089C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CD">
        <w:rPr>
          <w:rFonts w:ascii="Times New Roman" w:hAnsi="Times New Roman" w:cs="Times New Roman"/>
          <w:sz w:val="28"/>
          <w:szCs w:val="28"/>
        </w:rPr>
        <w:t>-передавать характер вокального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0F8" w:rsidRPr="005070F8" w:rsidRDefault="0005089C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CD">
        <w:rPr>
          <w:rFonts w:ascii="Times New Roman" w:hAnsi="Times New Roman" w:cs="Times New Roman"/>
          <w:sz w:val="28"/>
          <w:szCs w:val="28"/>
        </w:rPr>
        <w:t>-уметь пользоваться микрофоном п</w:t>
      </w:r>
      <w:r>
        <w:rPr>
          <w:rFonts w:ascii="Times New Roman" w:hAnsi="Times New Roman" w:cs="Times New Roman"/>
          <w:sz w:val="28"/>
          <w:szCs w:val="28"/>
        </w:rPr>
        <w:t>ри исполнении вокального номера.</w:t>
      </w:r>
    </w:p>
    <w:p w:rsidR="005070F8" w:rsidRPr="005070F8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0F8">
        <w:rPr>
          <w:rFonts w:ascii="Times New Roman" w:hAnsi="Times New Roman" w:cs="Times New Roman"/>
          <w:b/>
          <w:bCs/>
          <w:sz w:val="28"/>
          <w:szCs w:val="28"/>
        </w:rPr>
        <w:t>Форма подведения итогов</w:t>
      </w:r>
      <w:r w:rsidRPr="00507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0F8">
        <w:rPr>
          <w:rFonts w:ascii="Times New Roman" w:hAnsi="Times New Roman" w:cs="Times New Roman"/>
          <w:sz w:val="28"/>
          <w:szCs w:val="28"/>
        </w:rPr>
        <w:t>(проводится 2 раза в год):</w:t>
      </w:r>
      <w:r w:rsidRPr="005070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0F8" w:rsidRPr="005070F8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sz w:val="28"/>
          <w:szCs w:val="28"/>
        </w:rPr>
        <w:t>- практические контрольные занятия;</w:t>
      </w:r>
    </w:p>
    <w:p w:rsidR="005070F8" w:rsidRPr="005070F8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sz w:val="28"/>
          <w:szCs w:val="28"/>
        </w:rPr>
        <w:t>- открытые занятия для родителей;</w:t>
      </w:r>
    </w:p>
    <w:p w:rsidR="005070F8" w:rsidRPr="00761CCD" w:rsidRDefault="005070F8" w:rsidP="0053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sz w:val="28"/>
          <w:szCs w:val="28"/>
        </w:rPr>
        <w:t>- конкурсы.</w:t>
      </w:r>
    </w:p>
    <w:p w:rsidR="002E240F" w:rsidRDefault="00FF7A6D" w:rsidP="005325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A6D">
        <w:rPr>
          <w:rFonts w:ascii="Times New Roman" w:hAnsi="Times New Roman" w:cs="Times New Roman"/>
          <w:b/>
          <w:sz w:val="28"/>
          <w:szCs w:val="28"/>
        </w:rPr>
        <w:t>Календарно-учебный график</w:t>
      </w:r>
      <w:r w:rsidR="00D2396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23962">
        <w:rPr>
          <w:rFonts w:ascii="Times New Roman" w:hAnsi="Times New Roman" w:cs="Times New Roman"/>
          <w:b/>
          <w:sz w:val="28"/>
          <w:szCs w:val="28"/>
        </w:rPr>
        <w:t>1 год</w:t>
      </w:r>
      <w:r w:rsidR="00D23962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745"/>
        <w:gridCol w:w="3644"/>
        <w:gridCol w:w="993"/>
        <w:gridCol w:w="993"/>
        <w:gridCol w:w="1278"/>
        <w:gridCol w:w="1968"/>
      </w:tblGrid>
      <w:tr w:rsidR="0005089C" w:rsidRPr="0005089C" w:rsidTr="00D23962">
        <w:trPr>
          <w:trHeight w:val="360"/>
          <w:jc w:val="center"/>
        </w:trPr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b/>
                <w:bCs/>
                <w:sz w:val="24"/>
                <w:szCs w:val="24"/>
                <w:u w:color="000000"/>
              </w:rPr>
              <w:t>№п/п</w:t>
            </w:r>
          </w:p>
        </w:tc>
        <w:tc>
          <w:tcPr>
            <w:tcW w:w="18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b/>
                <w:bCs/>
                <w:sz w:val="24"/>
                <w:szCs w:val="24"/>
                <w:u w:color="000000"/>
              </w:rPr>
              <w:t>Название раздела,  темы</w:t>
            </w:r>
          </w:p>
        </w:tc>
        <w:tc>
          <w:tcPr>
            <w:tcW w:w="16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b/>
                <w:sz w:val="24"/>
                <w:szCs w:val="24"/>
                <w:u w:color="000000"/>
              </w:rPr>
              <w:t>Количество часов</w:t>
            </w:r>
          </w:p>
        </w:tc>
        <w:tc>
          <w:tcPr>
            <w:tcW w:w="10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b/>
                <w:bCs/>
                <w:sz w:val="24"/>
                <w:szCs w:val="24"/>
                <w:u w:color="000000"/>
              </w:rPr>
              <w:t>Формы контроля</w:t>
            </w:r>
          </w:p>
        </w:tc>
      </w:tr>
      <w:tr w:rsidR="0005089C" w:rsidRPr="0005089C" w:rsidTr="00D23962">
        <w:trPr>
          <w:trHeight w:val="385"/>
          <w:jc w:val="center"/>
        </w:trPr>
        <w:tc>
          <w:tcPr>
            <w:tcW w:w="3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b/>
                <w:bCs/>
                <w:sz w:val="24"/>
                <w:szCs w:val="24"/>
                <w:u w:color="000000"/>
              </w:rPr>
              <w:t xml:space="preserve">Всего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b/>
                <w:bCs/>
                <w:sz w:val="24"/>
                <w:szCs w:val="24"/>
                <w:u w:color="000000"/>
              </w:rPr>
              <w:t>Теория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b/>
                <w:bCs/>
                <w:sz w:val="24"/>
                <w:szCs w:val="24"/>
                <w:u w:color="000000"/>
              </w:rPr>
              <w:t>Практика</w:t>
            </w:r>
          </w:p>
        </w:tc>
        <w:tc>
          <w:tcPr>
            <w:tcW w:w="10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u w:color="000000"/>
              </w:rPr>
            </w:pPr>
          </w:p>
        </w:tc>
      </w:tr>
      <w:tr w:rsidR="0005089C" w:rsidRPr="0005089C" w:rsidTr="00D23962">
        <w:trPr>
          <w:trHeight w:val="300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1.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Вводное занятие. Инструктаж по технике безопасности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-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Опрос</w:t>
            </w:r>
          </w:p>
        </w:tc>
      </w:tr>
      <w:tr w:rsidR="0005089C" w:rsidRPr="0005089C" w:rsidTr="00D23962">
        <w:trPr>
          <w:trHeight w:val="600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2.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Вокально-интонационные упражнения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12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9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C" w:rsidRPr="0005089C" w:rsidRDefault="00F0795F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С</w:t>
            </w:r>
            <w:r w:rsidR="0005089C" w:rsidRPr="0005089C">
              <w:rPr>
                <w:rFonts w:eastAsia="Calibri"/>
                <w:sz w:val="24"/>
                <w:szCs w:val="24"/>
                <w:u w:color="000000"/>
              </w:rPr>
              <w:t>амоанализ</w:t>
            </w:r>
          </w:p>
        </w:tc>
      </w:tr>
      <w:tr w:rsidR="0005089C" w:rsidRPr="0005089C" w:rsidTr="00D23962">
        <w:trPr>
          <w:trHeight w:val="300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3.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Работа над дыханием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8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6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C" w:rsidRPr="0005089C" w:rsidRDefault="00F0795F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С</w:t>
            </w:r>
            <w:r w:rsidR="0005089C" w:rsidRPr="0005089C">
              <w:rPr>
                <w:rFonts w:eastAsia="Calibri"/>
                <w:sz w:val="24"/>
                <w:szCs w:val="24"/>
                <w:u w:color="000000"/>
              </w:rPr>
              <w:t>амоанализ</w:t>
            </w:r>
          </w:p>
        </w:tc>
      </w:tr>
      <w:tr w:rsidR="0005089C" w:rsidRPr="0005089C" w:rsidTr="00D23962">
        <w:trPr>
          <w:trHeight w:val="600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4.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Упра</w:t>
            </w:r>
            <w:r>
              <w:rPr>
                <w:rFonts w:eastAsia="Calibri"/>
                <w:sz w:val="24"/>
                <w:szCs w:val="24"/>
                <w:u w:color="000000"/>
              </w:rPr>
              <w:t xml:space="preserve">жнения на развитие чувства </w:t>
            </w:r>
            <w:r w:rsidRPr="0005089C">
              <w:rPr>
                <w:rFonts w:eastAsia="Calibri"/>
                <w:sz w:val="24"/>
                <w:szCs w:val="24"/>
                <w:u w:color="000000"/>
              </w:rPr>
              <w:t>ритма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10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8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C" w:rsidRPr="0005089C" w:rsidRDefault="00F0795F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 xml:space="preserve">Самоанализ </w:t>
            </w:r>
          </w:p>
        </w:tc>
      </w:tr>
      <w:tr w:rsidR="0005089C" w:rsidRPr="0005089C" w:rsidTr="00D23962">
        <w:trPr>
          <w:trHeight w:val="733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5.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Пр</w:t>
            </w:r>
            <w:r w:rsidR="00577B80">
              <w:rPr>
                <w:rFonts w:eastAsia="Calibri"/>
                <w:sz w:val="24"/>
                <w:szCs w:val="24"/>
                <w:u w:color="000000"/>
              </w:rPr>
              <w:t>инципы артикуляции речи и пения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9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6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C" w:rsidRPr="0005089C" w:rsidRDefault="00F0795F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 xml:space="preserve">Самоанализ </w:t>
            </w:r>
          </w:p>
        </w:tc>
      </w:tr>
      <w:tr w:rsidR="0005089C" w:rsidRPr="0005089C" w:rsidTr="00D23962">
        <w:trPr>
          <w:trHeight w:val="300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6.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577B80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Дефекты голоса и их устранение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3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C" w:rsidRPr="0005089C" w:rsidRDefault="00F0795F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С</w:t>
            </w:r>
            <w:r w:rsidRPr="00F0795F">
              <w:rPr>
                <w:rFonts w:eastAsia="Calibri"/>
                <w:sz w:val="24"/>
                <w:szCs w:val="24"/>
                <w:u w:color="000000"/>
              </w:rPr>
              <w:t>амоанализ</w:t>
            </w:r>
          </w:p>
        </w:tc>
      </w:tr>
      <w:tr w:rsidR="0005089C" w:rsidRPr="0005089C" w:rsidTr="00D23962">
        <w:trPr>
          <w:trHeight w:val="600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7.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Развитие творческих навыков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9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7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C" w:rsidRPr="0005089C" w:rsidRDefault="00F0795F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О</w:t>
            </w:r>
            <w:r w:rsidR="0005089C" w:rsidRPr="0005089C">
              <w:rPr>
                <w:rFonts w:eastAsia="Calibri"/>
                <w:sz w:val="24"/>
                <w:szCs w:val="24"/>
                <w:u w:color="000000"/>
              </w:rPr>
              <w:t>ткрытый концерт для родителей</w:t>
            </w:r>
          </w:p>
        </w:tc>
      </w:tr>
      <w:tr w:rsidR="0005089C" w:rsidRPr="0005089C" w:rsidTr="00D23962">
        <w:trPr>
          <w:trHeight w:val="300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8.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Теоретические сведения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7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2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C" w:rsidRPr="0005089C" w:rsidRDefault="00F0795F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Контрольный срез</w:t>
            </w:r>
          </w:p>
        </w:tc>
      </w:tr>
      <w:tr w:rsidR="0005089C" w:rsidRPr="0005089C" w:rsidTr="00D23962">
        <w:trPr>
          <w:trHeight w:val="300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9.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D23962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Певческий диапазон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8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5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C" w:rsidRPr="0005089C" w:rsidRDefault="00F0795F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Самоа</w:t>
            </w:r>
            <w:r w:rsidR="0005089C">
              <w:rPr>
                <w:rFonts w:eastAsia="Calibri"/>
                <w:sz w:val="24"/>
                <w:szCs w:val="24"/>
                <w:u w:color="000000"/>
              </w:rPr>
              <w:t>нализ,</w:t>
            </w:r>
          </w:p>
        </w:tc>
      </w:tr>
      <w:tr w:rsidR="0005089C" w:rsidRPr="0005089C" w:rsidTr="00D23962">
        <w:trPr>
          <w:trHeight w:val="300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10.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Контрольные и итоговые занятия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-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2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Открытое занятие</w:t>
            </w:r>
          </w:p>
        </w:tc>
      </w:tr>
      <w:tr w:rsidR="0005089C" w:rsidRPr="0005089C" w:rsidTr="00D23962">
        <w:trPr>
          <w:trHeight w:val="300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b/>
                <w:sz w:val="24"/>
                <w:szCs w:val="24"/>
                <w:u w:color="000000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b/>
                <w:sz w:val="24"/>
                <w:szCs w:val="24"/>
                <w:u w:color="000000"/>
              </w:rPr>
              <w:t>72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b/>
                <w:sz w:val="24"/>
                <w:szCs w:val="24"/>
                <w:u w:color="000000"/>
              </w:rPr>
              <w:t>24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b/>
                <w:sz w:val="24"/>
                <w:szCs w:val="24"/>
                <w:u w:color="000000"/>
              </w:rPr>
              <w:t>48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C" w:rsidRPr="0005089C" w:rsidRDefault="0005089C" w:rsidP="0053253D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u w:color="000000"/>
              </w:rPr>
            </w:pPr>
          </w:p>
        </w:tc>
      </w:tr>
    </w:tbl>
    <w:p w:rsidR="0005089C" w:rsidRPr="00D23962" w:rsidRDefault="0005089C" w:rsidP="00D23962">
      <w:pPr>
        <w:tabs>
          <w:tab w:val="left" w:pos="732"/>
        </w:tabs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5089C" w:rsidRPr="00D23962" w:rsidSect="002E240F">
          <w:footerReference w:type="default" r:id="rId10"/>
          <w:pgSz w:w="11900" w:h="16840"/>
          <w:pgMar w:top="1134" w:right="851" w:bottom="1134" w:left="1418" w:header="709" w:footer="709" w:gutter="0"/>
          <w:cols w:space="720"/>
          <w:titlePg/>
        </w:sectPr>
      </w:pPr>
    </w:p>
    <w:p w:rsidR="0005089C" w:rsidRDefault="0005089C" w:rsidP="0053253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lastRenderedPageBreak/>
        <w:t>Содержание программы</w:t>
      </w:r>
    </w:p>
    <w:p w:rsidR="008F6308" w:rsidRPr="0005089C" w:rsidRDefault="008F6308" w:rsidP="005325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1 год обучения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Вводное занятие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t>Теория: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Техника выполнения упражнений.</w:t>
      </w:r>
      <w:r w:rsidR="007B61E6" w:rsidRPr="007B61E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7B61E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Инструктаж по ТБ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t>Практика:</w:t>
      </w:r>
    </w:p>
    <w:p w:rsidR="004F7BD9" w:rsidRPr="002E240F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У</w:t>
      </w:r>
      <w:r w:rsidR="004F7BD9" w:rsidRPr="002E240F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становление контакта. </w:t>
      </w:r>
      <w:r w:rsidR="007B61E6" w:rsidRPr="007B61E6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Прослушивание, определение музыкальных способностей. Определение типа голоса. Психолого-педагогический анализ обучающегося, диагностика. Подбор репертуара.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Вокально-интонационные упражнения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t>Теория: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Техника выполнения упражнений.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t>Практика: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Основы правильного пения (посадка, дыхание). Осознание чистой интонации, координация голоса. Пение звуков (с постепенным расширением диапазона, на слоги, с названием нот), гамм (на слог, с названием звуков, с использованием ручных знаков).</w:t>
      </w:r>
    </w:p>
    <w:p w:rsidR="009A1EF0" w:rsidRPr="002E240F" w:rsidRDefault="009A1EF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Работа над дыханием</w:t>
      </w:r>
    </w:p>
    <w:p w:rsidR="009A1EF0" w:rsidRPr="002E240F" w:rsidRDefault="009A1EF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Теория. </w:t>
      </w:r>
    </w:p>
    <w:p w:rsidR="009A1EF0" w:rsidRPr="002E240F" w:rsidRDefault="00577B8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П</w:t>
      </w:r>
      <w:r w:rsidR="009A1EF0" w:rsidRPr="002E240F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онятие о певческом дыхании, </w:t>
      </w:r>
      <w:r w:rsidRPr="002E240F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типы дыхания, органы дыхания.</w:t>
      </w:r>
    </w:p>
    <w:p w:rsidR="009A1EF0" w:rsidRPr="002E240F" w:rsidRDefault="009A1EF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Практика. </w:t>
      </w:r>
    </w:p>
    <w:p w:rsidR="009A1EF0" w:rsidRPr="002E240F" w:rsidRDefault="00F7020E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Д</w:t>
      </w:r>
      <w:r w:rsidR="009A1EF0" w:rsidRPr="002E240F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ыхательная гимнастика</w:t>
      </w:r>
      <w:r w:rsidRPr="002E240F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. Упражнения для постановки певческого дыхания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  <w:t>Упра</w:t>
      </w:r>
      <w:r w:rsidR="00F7020E" w:rsidRPr="002E240F"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жнения на развитие чувства </w:t>
      </w:r>
      <w:r w:rsidRPr="0005089C"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  <w:t>ритма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t>Теория: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Техника выполнения упражнений.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t>Практика: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Повторение заданного ритмического рисунка. Навыки тактирования. Проработка длительностей и размеров.</w:t>
      </w:r>
    </w:p>
    <w:p w:rsidR="00577B80" w:rsidRPr="002E240F" w:rsidRDefault="00577B8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Принципы артикуляции речи и пения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t>Теория:</w:t>
      </w:r>
    </w:p>
    <w:p w:rsidR="0005089C" w:rsidRPr="0005089C" w:rsidRDefault="00577B8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lastRenderedPageBreak/>
        <w:t xml:space="preserve">Понятие «Артикуляция». Органы артикуляционного аппарата. </w:t>
      </w:r>
      <w:r w:rsidR="0005089C" w:rsidRPr="0005089C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Техника выполнения упражнений.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t>Практика:</w:t>
      </w:r>
    </w:p>
    <w:p w:rsidR="00577B80" w:rsidRPr="002E240F" w:rsidRDefault="00577B8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Упражнения для артикуляционного аппарата: «Лошадка» «Зубы», «Парус», «Лягушка», «Шинковка».</w:t>
      </w:r>
      <w:r w:rsidRPr="002E240F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Речевые упражнения для развития артикуляционного аппарата.</w:t>
      </w:r>
    </w:p>
    <w:p w:rsidR="00577B80" w:rsidRPr="002E240F" w:rsidRDefault="00577B8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  <w:lang w:eastAsia="ru-RU"/>
        </w:rPr>
        <w:t>Дефекты голоса и их устранение</w:t>
      </w:r>
    </w:p>
    <w:p w:rsidR="00577B80" w:rsidRPr="002E240F" w:rsidRDefault="00577B8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Times New Roman" w:hAnsi="Times New Roman" w:cs="Times New Roman"/>
          <w:i/>
          <w:sz w:val="28"/>
          <w:szCs w:val="28"/>
          <w:u w:color="000000"/>
          <w:bdr w:val="nil"/>
          <w:lang w:eastAsia="ru-RU"/>
        </w:rPr>
        <w:t>Теория:</w:t>
      </w:r>
    </w:p>
    <w:p w:rsidR="00577B80" w:rsidRPr="002E240F" w:rsidRDefault="00577B8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Звукообразование. Горловой и носовой призвуки, </w:t>
      </w:r>
      <w:proofErr w:type="spellStart"/>
      <w:r w:rsidRPr="002E240F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форсировка</w:t>
      </w:r>
      <w:proofErr w:type="spellEnd"/>
      <w:r w:rsidRPr="002E240F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звука.</w:t>
      </w:r>
    </w:p>
    <w:p w:rsidR="00577B80" w:rsidRPr="002E240F" w:rsidRDefault="00577B8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Times New Roman" w:hAnsi="Times New Roman" w:cs="Times New Roman"/>
          <w:i/>
          <w:sz w:val="28"/>
          <w:szCs w:val="28"/>
          <w:u w:color="000000"/>
          <w:bdr w:val="nil"/>
          <w:lang w:eastAsia="ru-RU"/>
        </w:rPr>
        <w:t>Практика:</w:t>
      </w:r>
    </w:p>
    <w:p w:rsidR="0005089C" w:rsidRPr="0005089C" w:rsidRDefault="00577B8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Упражнения на устранение дефектов. </w:t>
      </w:r>
      <w:r w:rsidR="0005089C" w:rsidRPr="0005089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Работа над развитием музыкальной памяти и внутреннего слуха.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  <w:t>Развитие творческих навыков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t>Теория: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Техника выполнения упражнений.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t>Практика: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proofErr w:type="spellStart"/>
      <w:r w:rsidRPr="0005089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Допевание</w:t>
      </w:r>
      <w:proofErr w:type="spellEnd"/>
      <w:r w:rsidRPr="0005089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мелодий, импровизация. Подбор баса к выученным мелодиям. Рисунки к песням.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45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Теоретические сведения</w:t>
      </w:r>
      <w:r w:rsidRPr="0005089C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ab/>
      </w:r>
    </w:p>
    <w:p w:rsidR="002E240F" w:rsidRPr="00676437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Знако</w:t>
      </w:r>
      <w:r w:rsidR="00577B80" w:rsidRPr="002E240F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мство музыкально-</w:t>
      </w:r>
      <w:proofErr w:type="gramStart"/>
      <w:r w:rsidR="00577B80" w:rsidRPr="002E240F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вокальной  терминологией</w:t>
      </w:r>
      <w:proofErr w:type="gramEnd"/>
      <w:r w:rsidRPr="0005089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: высокие/низкие звуки, </w:t>
      </w:r>
      <w:r w:rsidR="0067643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звукоряд. </w:t>
      </w:r>
      <w:r w:rsidR="00676437" w:rsidRPr="0067643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Голосовой аппарат. Основные компоненты системы голосообразования: дыхательный аппарат, гортань и голосовые связки, артикуляционный аппарат, функционирование гортани, работа диафрагмы, работа артикуляционного аппарата.</w:t>
      </w:r>
      <w:r w:rsidR="0067643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="002E240F" w:rsidRPr="002E240F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Акапелла</w:t>
      </w:r>
      <w:proofErr w:type="spellEnd"/>
      <w:r w:rsidR="002E240F" w:rsidRPr="002E240F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, динамические оттенки, вокализ, стаккато, легато, диапазон, тембр.</w:t>
      </w:r>
    </w:p>
    <w:p w:rsidR="002E240F" w:rsidRPr="002E240F" w:rsidRDefault="002E240F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Певческий диапазон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t>Теория: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Техника выполнения упражнений.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t>Практика:</w:t>
      </w:r>
    </w:p>
    <w:p w:rsidR="0005089C" w:rsidRPr="0005089C" w:rsidRDefault="002E240F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lastRenderedPageBreak/>
        <w:t>Расширение певческого диапазона за счет упражнений на развитие головного и грудного регистров.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Контрольные занятия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Подведение итогов, проверочные тестирования. Открытые уроки.</w:t>
      </w:r>
    </w:p>
    <w:p w:rsidR="0005089C" w:rsidRPr="0005089C" w:rsidRDefault="0005089C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2E240F" w:rsidRDefault="000B166B" w:rsidP="005325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E240F" w:rsidRPr="002E240F">
        <w:rPr>
          <w:rFonts w:ascii="Times New Roman" w:hAnsi="Times New Roman" w:cs="Times New Roman"/>
          <w:b/>
          <w:sz w:val="28"/>
          <w:szCs w:val="28"/>
        </w:rPr>
        <w:t xml:space="preserve"> год обучения.</w:t>
      </w: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746"/>
        <w:gridCol w:w="3644"/>
        <w:gridCol w:w="849"/>
        <w:gridCol w:w="993"/>
        <w:gridCol w:w="1276"/>
        <w:gridCol w:w="2113"/>
      </w:tblGrid>
      <w:tr w:rsidR="002E240F" w:rsidRPr="0005089C" w:rsidTr="00D23962">
        <w:trPr>
          <w:trHeight w:val="360"/>
          <w:jc w:val="center"/>
        </w:trPr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b/>
                <w:bCs/>
                <w:sz w:val="24"/>
                <w:szCs w:val="24"/>
                <w:u w:color="000000"/>
              </w:rPr>
              <w:t>№п/п</w:t>
            </w:r>
          </w:p>
        </w:tc>
        <w:tc>
          <w:tcPr>
            <w:tcW w:w="18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b/>
                <w:bCs/>
                <w:sz w:val="24"/>
                <w:szCs w:val="24"/>
                <w:u w:color="000000"/>
              </w:rPr>
              <w:t>Название раздела,  темы</w:t>
            </w:r>
          </w:p>
        </w:tc>
        <w:tc>
          <w:tcPr>
            <w:tcW w:w="16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b/>
                <w:sz w:val="24"/>
                <w:szCs w:val="24"/>
                <w:u w:color="000000"/>
              </w:rPr>
              <w:t>Количество часов</w:t>
            </w:r>
          </w:p>
        </w:tc>
        <w:tc>
          <w:tcPr>
            <w:tcW w:w="10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b/>
                <w:bCs/>
                <w:sz w:val="24"/>
                <w:szCs w:val="24"/>
                <w:u w:color="000000"/>
              </w:rPr>
              <w:t>Формы контроля</w:t>
            </w:r>
          </w:p>
        </w:tc>
      </w:tr>
      <w:tr w:rsidR="002E240F" w:rsidRPr="0005089C" w:rsidTr="00D23962">
        <w:trPr>
          <w:trHeight w:val="385"/>
          <w:jc w:val="center"/>
        </w:trPr>
        <w:tc>
          <w:tcPr>
            <w:tcW w:w="3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b/>
                <w:bCs/>
                <w:sz w:val="24"/>
                <w:szCs w:val="24"/>
                <w:u w:color="000000"/>
              </w:rPr>
              <w:t xml:space="preserve">Всего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b/>
                <w:bCs/>
                <w:sz w:val="24"/>
                <w:szCs w:val="24"/>
                <w:u w:color="000000"/>
              </w:rPr>
              <w:t>Теория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b/>
                <w:bCs/>
                <w:sz w:val="24"/>
                <w:szCs w:val="24"/>
                <w:u w:color="000000"/>
              </w:rPr>
              <w:t>Практика</w:t>
            </w:r>
          </w:p>
        </w:tc>
        <w:tc>
          <w:tcPr>
            <w:tcW w:w="10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u w:color="000000"/>
              </w:rPr>
            </w:pPr>
          </w:p>
        </w:tc>
      </w:tr>
      <w:tr w:rsidR="002E240F" w:rsidRPr="0005089C" w:rsidTr="00D23962">
        <w:trPr>
          <w:trHeight w:val="300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1.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Вводное занятие. Инструктаж по технике безопасности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-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Опрос</w:t>
            </w:r>
          </w:p>
        </w:tc>
      </w:tr>
      <w:tr w:rsidR="002E240F" w:rsidRPr="0005089C" w:rsidTr="00D23962">
        <w:trPr>
          <w:trHeight w:val="300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2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0B166B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Музыкально-образовательные беседы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0B166B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0B166B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5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0B166B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-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Контрольный срез</w:t>
            </w:r>
          </w:p>
        </w:tc>
      </w:tr>
      <w:tr w:rsidR="002E240F" w:rsidRPr="0005089C" w:rsidTr="00D23962">
        <w:trPr>
          <w:trHeight w:val="600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0B166B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3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Техника вокального пения.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12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0B166B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0B166B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10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С</w:t>
            </w:r>
            <w:r w:rsidRPr="0005089C">
              <w:rPr>
                <w:rFonts w:eastAsia="Calibri"/>
                <w:sz w:val="24"/>
                <w:szCs w:val="24"/>
                <w:u w:color="000000"/>
              </w:rPr>
              <w:t>амоанализ</w:t>
            </w:r>
          </w:p>
        </w:tc>
      </w:tr>
      <w:tr w:rsidR="002E240F" w:rsidRPr="0005089C" w:rsidTr="00D23962">
        <w:trPr>
          <w:trHeight w:val="300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0B166B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4</w:t>
            </w:r>
            <w:r w:rsidR="002E240F" w:rsidRPr="0005089C">
              <w:rPr>
                <w:rFonts w:eastAsia="Calibri"/>
                <w:sz w:val="24"/>
                <w:szCs w:val="24"/>
                <w:u w:color="000000"/>
              </w:rPr>
              <w:t>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D23962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 xml:space="preserve">Основы сценического движения.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AA3497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6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AA3497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AA3497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5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С</w:t>
            </w:r>
            <w:r w:rsidRPr="0005089C">
              <w:rPr>
                <w:rFonts w:eastAsia="Calibri"/>
                <w:sz w:val="24"/>
                <w:szCs w:val="24"/>
                <w:u w:color="000000"/>
              </w:rPr>
              <w:t>амоанализ</w:t>
            </w:r>
          </w:p>
        </w:tc>
      </w:tr>
      <w:tr w:rsidR="002E240F" w:rsidRPr="0005089C" w:rsidTr="00D23962">
        <w:trPr>
          <w:trHeight w:val="733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5.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5F6ACA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Дикция и артикуляция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5F6ACA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5F6ACA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5F6ACA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4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 xml:space="preserve">Самоанализ </w:t>
            </w:r>
          </w:p>
        </w:tc>
      </w:tr>
      <w:tr w:rsidR="002E240F" w:rsidRPr="0005089C" w:rsidTr="00D23962">
        <w:trPr>
          <w:trHeight w:val="300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6.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Дефекты голоса и их устранение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AA3497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AA3497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5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С</w:t>
            </w:r>
            <w:r w:rsidRPr="00F0795F">
              <w:rPr>
                <w:rFonts w:eastAsia="Calibri"/>
                <w:sz w:val="24"/>
                <w:szCs w:val="24"/>
                <w:u w:color="000000"/>
              </w:rPr>
              <w:t>амоанализ</w:t>
            </w:r>
          </w:p>
        </w:tc>
      </w:tr>
      <w:tr w:rsidR="002E240F" w:rsidRPr="0005089C" w:rsidTr="00D23962">
        <w:trPr>
          <w:trHeight w:val="600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7.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AA3497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Репетиционная работа. Подготовка номеров.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5F6ACA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15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AA3497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5F6ACA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15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О</w:t>
            </w:r>
            <w:r w:rsidRPr="0005089C">
              <w:rPr>
                <w:rFonts w:eastAsia="Calibri"/>
                <w:sz w:val="24"/>
                <w:szCs w:val="24"/>
                <w:u w:color="000000"/>
              </w:rPr>
              <w:t>ткрытый концерт для родителей</w:t>
            </w:r>
          </w:p>
        </w:tc>
      </w:tr>
      <w:tr w:rsidR="002E240F" w:rsidRPr="0005089C" w:rsidTr="00D23962">
        <w:trPr>
          <w:trHeight w:val="300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8.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0B166B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Звукоусиливающие устройства. Работа с оборудованием.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0B166B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7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0B166B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0B166B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6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0F" w:rsidRPr="0005089C" w:rsidRDefault="000B166B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 xml:space="preserve">Самоанализ </w:t>
            </w:r>
          </w:p>
        </w:tc>
      </w:tr>
      <w:tr w:rsidR="002E240F" w:rsidRPr="0005089C" w:rsidTr="00D23962">
        <w:trPr>
          <w:trHeight w:val="300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9.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D23962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 xml:space="preserve">Основы актерского мастерства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0B166B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4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0B166B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0B166B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3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Самоанализ,</w:t>
            </w:r>
          </w:p>
        </w:tc>
      </w:tr>
      <w:tr w:rsidR="002E240F" w:rsidRPr="0005089C" w:rsidTr="00D23962">
        <w:trPr>
          <w:trHeight w:val="300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10.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Контрольные и итоговые занятия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2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sz w:val="24"/>
                <w:szCs w:val="24"/>
                <w:u w:color="000000"/>
              </w:rPr>
              <w:t>Открытое занятие</w:t>
            </w:r>
          </w:p>
        </w:tc>
      </w:tr>
      <w:tr w:rsidR="002E240F" w:rsidRPr="0005089C" w:rsidTr="00D23962">
        <w:trPr>
          <w:trHeight w:val="300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color="000000"/>
              </w:rPr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b/>
                <w:sz w:val="24"/>
                <w:szCs w:val="24"/>
                <w:u w:color="000000"/>
              </w:rPr>
              <w:t>Итого: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u w:color="000000"/>
              </w:rPr>
            </w:pPr>
            <w:r w:rsidRPr="0005089C">
              <w:rPr>
                <w:rFonts w:eastAsia="Calibri"/>
                <w:b/>
                <w:sz w:val="24"/>
                <w:szCs w:val="24"/>
                <w:u w:color="000000"/>
              </w:rPr>
              <w:t>72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5F6ACA" w:rsidP="0053253D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u w:color="000000"/>
              </w:rPr>
            </w:pPr>
            <w:r>
              <w:rPr>
                <w:rFonts w:eastAsia="Calibri"/>
                <w:b/>
                <w:sz w:val="24"/>
                <w:szCs w:val="24"/>
                <w:u w:color="000000"/>
              </w:rPr>
              <w:t>15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40F" w:rsidRPr="0005089C" w:rsidRDefault="005F6ACA" w:rsidP="0053253D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u w:color="000000"/>
              </w:rPr>
            </w:pPr>
            <w:r>
              <w:rPr>
                <w:rFonts w:eastAsia="Calibri"/>
                <w:b/>
                <w:sz w:val="24"/>
                <w:szCs w:val="24"/>
                <w:u w:color="000000"/>
              </w:rPr>
              <w:t>57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0F" w:rsidRPr="0005089C" w:rsidRDefault="002E240F" w:rsidP="0053253D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u w:color="000000"/>
              </w:rPr>
            </w:pPr>
          </w:p>
        </w:tc>
      </w:tr>
    </w:tbl>
    <w:p w:rsidR="002E240F" w:rsidRDefault="002E240F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8F6308" w:rsidRDefault="008F6308" w:rsidP="0053253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Содержание программы</w:t>
      </w:r>
    </w:p>
    <w:p w:rsidR="008F6308" w:rsidRPr="0005089C" w:rsidRDefault="008F6308" w:rsidP="005325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2 год обучения</w:t>
      </w:r>
    </w:p>
    <w:p w:rsidR="008F6308" w:rsidRPr="0005089C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Вводное занятие</w:t>
      </w:r>
    </w:p>
    <w:p w:rsidR="008F6308" w:rsidRPr="0005089C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lastRenderedPageBreak/>
        <w:t>Теория:</w:t>
      </w:r>
    </w:p>
    <w:p w:rsidR="008F6308" w:rsidRPr="0005089C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Техника выполнения упражнений.</w:t>
      </w:r>
      <w:r w:rsidR="001F573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Инструктаж по ТБ</w:t>
      </w:r>
    </w:p>
    <w:p w:rsidR="008F6308" w:rsidRPr="0005089C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t>Практика:</w:t>
      </w:r>
    </w:p>
    <w:p w:rsidR="008F6308" w:rsidRPr="002E240F" w:rsidRDefault="001F5733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Диагностика музыкально-вокальных способностей, диапазон, дыхание</w:t>
      </w:r>
      <w:r w:rsidR="008F6308" w:rsidRPr="0005089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. </w:t>
      </w:r>
    </w:p>
    <w:p w:rsidR="001F5733" w:rsidRDefault="001F5733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Музыкально-образовательные беседы.</w:t>
      </w:r>
    </w:p>
    <w:p w:rsidR="001F5733" w:rsidRPr="001F5733" w:rsidRDefault="00EE63D6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Жанры вокальной музыки. </w:t>
      </w:r>
      <w:r w:rsidRPr="00EE63D6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Соло, дуэт, тр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ио, квартет, квинтет, ансамбль. </w:t>
      </w:r>
      <w:r w:rsidRPr="00EE63D6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Классификация голосов. Женские голоса. Мужские голоса.</w:t>
      </w:r>
    </w:p>
    <w:p w:rsidR="008F6308" w:rsidRPr="0005089C" w:rsidRDefault="00EE63D6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Техника вокального пения.</w:t>
      </w:r>
    </w:p>
    <w:p w:rsidR="008F6308" w:rsidRPr="0005089C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t>Теория:</w:t>
      </w:r>
    </w:p>
    <w:p w:rsidR="008F6308" w:rsidRPr="0005089C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Техника выполнения упражнений.</w:t>
      </w:r>
    </w:p>
    <w:p w:rsidR="008F6308" w:rsidRPr="0005089C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t>Практика:</w:t>
      </w:r>
    </w:p>
    <w:p w:rsidR="008F6308" w:rsidRPr="0005089C" w:rsidRDefault="00EE63D6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Упражнения  чистого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интонирования, формирования певческого дыхания, расширения диапазона.</w:t>
      </w:r>
    </w:p>
    <w:p w:rsidR="00EE63D6" w:rsidRPr="00EE63D6" w:rsidRDefault="00EE63D6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EE63D6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Основы сценического движения. </w:t>
      </w:r>
    </w:p>
    <w:p w:rsidR="00EE63D6" w:rsidRPr="00EE63D6" w:rsidRDefault="00EE63D6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EE63D6">
        <w:rPr>
          <w:rFonts w:ascii="Times New Roman" w:eastAsia="Calibri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t>Теория.</w:t>
      </w:r>
    </w:p>
    <w:p w:rsidR="00EE63D6" w:rsidRPr="00EE63D6" w:rsidRDefault="00EE63D6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EE63D6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Характер музыки, темп. Подчинение движений музыке.</w:t>
      </w:r>
    </w:p>
    <w:p w:rsidR="00EE63D6" w:rsidRPr="00EE63D6" w:rsidRDefault="00EE63D6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EE63D6">
        <w:rPr>
          <w:rFonts w:ascii="Times New Roman" w:eastAsia="Calibri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t>Практика.</w:t>
      </w:r>
    </w:p>
    <w:p w:rsidR="00EE63D6" w:rsidRPr="00EE63D6" w:rsidRDefault="00EE63D6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Осанка и походка. </w:t>
      </w:r>
      <w:r w:rsidRPr="00EE63D6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Упражнения на ритмичность</w:t>
      </w:r>
    </w:p>
    <w:p w:rsidR="008F6308" w:rsidRPr="002E240F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Работа над дыханием</w:t>
      </w:r>
    </w:p>
    <w:p w:rsidR="008F6308" w:rsidRPr="002E240F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Теория. </w:t>
      </w:r>
    </w:p>
    <w:p w:rsidR="008F6308" w:rsidRPr="002E240F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Понятие о певческом дыхании, типы дыхания, органы дыхания.</w:t>
      </w:r>
    </w:p>
    <w:p w:rsidR="008F6308" w:rsidRPr="002E240F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Практика. </w:t>
      </w:r>
    </w:p>
    <w:p w:rsidR="008F6308" w:rsidRPr="002E240F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Дыхательная гимнастика. Упражнения для постановки певческого дыхания</w:t>
      </w:r>
    </w:p>
    <w:p w:rsidR="008F6308" w:rsidRPr="0005089C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  <w:t>Упра</w:t>
      </w:r>
      <w:r w:rsidRPr="002E240F"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жнения на развитие чувства </w:t>
      </w:r>
      <w:r w:rsidRPr="0005089C"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  <w:t>ритма</w:t>
      </w:r>
    </w:p>
    <w:p w:rsidR="008F6308" w:rsidRPr="0005089C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t>Теория:</w:t>
      </w:r>
    </w:p>
    <w:p w:rsidR="008F6308" w:rsidRPr="0005089C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Техника выполнения упражнений.</w:t>
      </w:r>
    </w:p>
    <w:p w:rsidR="008F6308" w:rsidRPr="0005089C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t>Практика:</w:t>
      </w:r>
    </w:p>
    <w:p w:rsidR="008F6308" w:rsidRPr="0005089C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Повторение заданного ритмического рисунка. Навыки тактирования. Проработка длительностей и размеров.</w:t>
      </w:r>
    </w:p>
    <w:p w:rsidR="008F6308" w:rsidRPr="002E240F" w:rsidRDefault="0012161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Дикция и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артикулляция</w:t>
      </w:r>
      <w:proofErr w:type="spellEnd"/>
    </w:p>
    <w:p w:rsidR="008F6308" w:rsidRPr="0005089C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lastRenderedPageBreak/>
        <w:t>Теория:</w:t>
      </w:r>
    </w:p>
    <w:p w:rsidR="008F6308" w:rsidRPr="0005089C" w:rsidRDefault="0012161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Скороговорки. </w:t>
      </w:r>
      <w:r w:rsidR="008F6308" w:rsidRPr="0005089C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Техника выполнения упражнений.</w:t>
      </w:r>
    </w:p>
    <w:p w:rsidR="008F6308" w:rsidRPr="0005089C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Times New Roman" w:hAnsi="Times New Roman" w:cs="Times New Roman"/>
          <w:bCs/>
          <w:i/>
          <w:sz w:val="28"/>
          <w:szCs w:val="28"/>
          <w:u w:color="000000"/>
          <w:bdr w:val="nil"/>
          <w:lang w:eastAsia="ru-RU"/>
        </w:rPr>
        <w:t>Практика:</w:t>
      </w:r>
    </w:p>
    <w:p w:rsidR="00121610" w:rsidRDefault="0012161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Скороговорки. </w:t>
      </w:r>
      <w:r w:rsidR="008F6308" w:rsidRPr="002E240F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Упражнения для арт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икуляционного аппарата: «Шпага» «Лопаточка», «Лягушка»</w:t>
      </w:r>
      <w:r w:rsidR="008F6308" w:rsidRPr="002E240F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</w:t>
      </w:r>
      <w:r w:rsidR="008F6308" w:rsidRPr="002E240F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</w:p>
    <w:p w:rsidR="008F6308" w:rsidRPr="002E240F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  <w:lang w:eastAsia="ru-RU"/>
        </w:rPr>
        <w:t>Дефекты голоса и их устранение</w:t>
      </w:r>
    </w:p>
    <w:p w:rsidR="008F6308" w:rsidRPr="0005089C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2E240F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Упражнения на устранение дефектов. </w:t>
      </w:r>
      <w:r w:rsidRPr="0005089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Работа над развитием музыкальной памяти и внутреннего слуха.</w:t>
      </w:r>
    </w:p>
    <w:p w:rsidR="00467E30" w:rsidRDefault="00467E3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  <w:t>Репетиционная работа.</w:t>
      </w:r>
    </w:p>
    <w:p w:rsidR="00467E30" w:rsidRPr="00467E30" w:rsidRDefault="00467E3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Работа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над характеров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исполняемого произведения, над образом, голосоведением. Подготовка концертного номера. Участие в концертах, конкурсах.</w:t>
      </w:r>
    </w:p>
    <w:p w:rsidR="00467E30" w:rsidRDefault="00467E3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467E30"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  <w:t>Звукоусиливающие устройства. Работа с оборудованием</w:t>
      </w:r>
    </w:p>
    <w:p w:rsidR="00467E30" w:rsidRPr="00467E30" w:rsidRDefault="00467E3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467E30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Теория.</w:t>
      </w:r>
    </w:p>
    <w:p w:rsidR="00467E30" w:rsidRDefault="00467E3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Техника безопасности при работе с музыкальной аппаратурой. Принципы действия.</w:t>
      </w:r>
    </w:p>
    <w:p w:rsidR="00467E30" w:rsidRDefault="00467E30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467E30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</w:t>
      </w:r>
    </w:p>
    <w:p w:rsidR="00467E30" w:rsidRPr="00467E30" w:rsidRDefault="00BB4419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Исполнение произведений в микрофон, работа с использованием различных эффектов микшера, обработки голоса и звука.</w:t>
      </w:r>
    </w:p>
    <w:p w:rsidR="00BB4419" w:rsidRPr="00BB4419" w:rsidRDefault="00BB4419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BB4419"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Основы актерского мастерства </w:t>
      </w:r>
    </w:p>
    <w:p w:rsidR="00BB4419" w:rsidRPr="00BB4419" w:rsidRDefault="00BB4419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BB4419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Теория.</w:t>
      </w:r>
    </w:p>
    <w:p w:rsidR="00BB4419" w:rsidRDefault="00BB4419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Актерское мастерство в вокальном пении.</w:t>
      </w:r>
    </w:p>
    <w:p w:rsidR="00BB4419" w:rsidRPr="00BB4419" w:rsidRDefault="00BB4419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BB4419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Практика.</w:t>
      </w:r>
    </w:p>
    <w:p w:rsidR="00BB4419" w:rsidRPr="00BB4419" w:rsidRDefault="00BB4419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B441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Упражнения на жестикуляцию рук и пластику тела. Красим забор (упражнение на пластику рук)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. </w:t>
      </w:r>
      <w:r w:rsidRPr="00BB441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Невербальные символы.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BB441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Упражнения для актеров: дикция, интонация, голос. Имитаторы</w:t>
      </w:r>
    </w:p>
    <w:p w:rsidR="008F6308" w:rsidRPr="0005089C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Контрольные занятия</w:t>
      </w:r>
    </w:p>
    <w:p w:rsidR="008F6308" w:rsidRPr="0005089C" w:rsidRDefault="008F6308" w:rsidP="00532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05089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Подведение итогов, проверочные тестирования. Открытые уроки.</w:t>
      </w:r>
    </w:p>
    <w:p w:rsidR="00C658C8" w:rsidRDefault="00C658C8" w:rsidP="0053253D">
      <w:pPr>
        <w:spacing w:after="0" w:line="36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962" w:rsidRDefault="00D23962" w:rsidP="0053253D">
      <w:pPr>
        <w:spacing w:after="0" w:line="360" w:lineRule="auto"/>
        <w:ind w:right="1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8C8" w:rsidRPr="00C658C8" w:rsidRDefault="00C658C8" w:rsidP="0053253D">
      <w:pPr>
        <w:spacing w:after="0" w:line="360" w:lineRule="auto"/>
        <w:ind w:right="1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Формы аттестации</w:t>
      </w:r>
    </w:p>
    <w:p w:rsidR="00847E74" w:rsidRPr="00EC795A" w:rsidRDefault="0053253D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7E74" w:rsidRPr="00EC795A">
        <w:rPr>
          <w:rFonts w:ascii="Times New Roman" w:hAnsi="Times New Roman" w:cs="Times New Roman"/>
          <w:sz w:val="28"/>
          <w:szCs w:val="28"/>
        </w:rPr>
        <w:t>Контроль освоения программы обучающихся детей с ОВЗ проводится непосредственно педагогом, на всех этапах процесса реализации программы. С учётом развития ребёнка и анализа полученных результатов, педагог может корректировать индивидуальную траекторию обучения, согласовывать та</w:t>
      </w:r>
      <w:r>
        <w:rPr>
          <w:rFonts w:ascii="Times New Roman" w:hAnsi="Times New Roman" w:cs="Times New Roman"/>
          <w:sz w:val="28"/>
          <w:szCs w:val="28"/>
        </w:rPr>
        <w:t xml:space="preserve">ктические моменты с родителями </w:t>
      </w:r>
      <w:r w:rsidR="00847E74" w:rsidRPr="00EC795A">
        <w:rPr>
          <w:rFonts w:ascii="Times New Roman" w:hAnsi="Times New Roman" w:cs="Times New Roman"/>
          <w:sz w:val="28"/>
          <w:szCs w:val="28"/>
        </w:rPr>
        <w:t>ребёнка.</w:t>
      </w:r>
    </w:p>
    <w:p w:rsidR="00847E74" w:rsidRPr="00EC795A" w:rsidRDefault="0053253D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7E74" w:rsidRPr="00EC795A">
        <w:rPr>
          <w:rFonts w:ascii="Times New Roman" w:hAnsi="Times New Roman" w:cs="Times New Roman"/>
          <w:sz w:val="28"/>
          <w:szCs w:val="28"/>
        </w:rPr>
        <w:t>Традиционные формы и системы оценок в ходе реализации программы не применяются. Программа ориентирована на постоянное поощрение и мотивирование ребёнка на, соответствующее его возможностям, посильное, изучение музыки и вокала. Другой оценки кроме похвалы быть не может.</w:t>
      </w:r>
    </w:p>
    <w:p w:rsidR="00847E74" w:rsidRPr="00EC795A" w:rsidRDefault="0053253D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7E74" w:rsidRPr="00EC795A">
        <w:rPr>
          <w:rFonts w:ascii="Times New Roman" w:hAnsi="Times New Roman" w:cs="Times New Roman"/>
          <w:sz w:val="28"/>
          <w:szCs w:val="28"/>
        </w:rPr>
        <w:t>Здесь в большей степени актуальны оценки работы самого педагога, которыми, как правило, являются достигнутые ребёнком результаты, отзывы родителей и окружающих. И конечно стремление ребёнка посещать занятия вновь и вновь.</w:t>
      </w:r>
    </w:p>
    <w:p w:rsidR="00847E74" w:rsidRPr="00EC795A" w:rsidRDefault="0053253D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7E74" w:rsidRPr="00EC795A">
        <w:rPr>
          <w:rFonts w:ascii="Times New Roman" w:hAnsi="Times New Roman" w:cs="Times New Roman"/>
          <w:sz w:val="28"/>
          <w:szCs w:val="28"/>
        </w:rPr>
        <w:t>Отчетные мероприятия – выступления на всевозможных концертах, фестивалях и конкурсах, запись аудио и видео выступлений.</w:t>
      </w:r>
    </w:p>
    <w:p w:rsidR="00847E74" w:rsidRPr="00EC795A" w:rsidRDefault="0053253D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7E74" w:rsidRPr="00EC795A">
        <w:rPr>
          <w:rFonts w:ascii="Times New Roman" w:hAnsi="Times New Roman" w:cs="Times New Roman"/>
          <w:sz w:val="28"/>
          <w:szCs w:val="28"/>
        </w:rPr>
        <w:t>Цель итоговых занятий - закрепление достигнутых результатов обучения, возможность самовыражения ребёнка, проявления личности в условиях творческой атмосферы и ситуации успеха, возможность стимулировать творческую активность, возможность для ребёнка сменить обычную обстановку, узнать что-то новое, пообщаться, получить новые впечатления и испытать настоящую радость и удовлетворение от проделанной работы.</w:t>
      </w:r>
    </w:p>
    <w:p w:rsidR="00847E74" w:rsidRPr="00EC795A" w:rsidRDefault="0053253D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7E74" w:rsidRPr="00EC795A">
        <w:rPr>
          <w:rFonts w:ascii="Times New Roman" w:hAnsi="Times New Roman" w:cs="Times New Roman"/>
          <w:sz w:val="28"/>
          <w:szCs w:val="28"/>
        </w:rPr>
        <w:t>Итоговое занятие может проводиться как в форме индивидуального выступления, так и в форме концерта в группе детей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47E74" w:rsidRPr="00EC795A">
        <w:rPr>
          <w:rFonts w:ascii="Times New Roman" w:hAnsi="Times New Roman" w:cs="Times New Roman"/>
          <w:sz w:val="28"/>
          <w:szCs w:val="28"/>
        </w:rPr>
        <w:t>Оценка выступления – овации, похвала, дипломы участников, приятные призы и хорошее настроение.</w:t>
      </w:r>
    </w:p>
    <w:p w:rsidR="00847E74" w:rsidRDefault="0053253D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7E74" w:rsidRPr="00EC795A">
        <w:rPr>
          <w:rFonts w:ascii="Times New Roman" w:hAnsi="Times New Roman" w:cs="Times New Roman"/>
          <w:sz w:val="28"/>
          <w:szCs w:val="28"/>
        </w:rPr>
        <w:t xml:space="preserve">Концерты могут быть организованы педагогом в рамках образовательного учреждения, на живой сцене и различных электронных площадках, так же можно </w:t>
      </w:r>
      <w:r w:rsidR="00847E74" w:rsidRPr="00EC795A">
        <w:rPr>
          <w:rFonts w:ascii="Times New Roman" w:hAnsi="Times New Roman" w:cs="Times New Roman"/>
          <w:sz w:val="28"/>
          <w:szCs w:val="28"/>
        </w:rPr>
        <w:lastRenderedPageBreak/>
        <w:t>организовать участие ребят в многочисленных общероссийских и международных конкурсах и концертах, в том числе и заочных.</w:t>
      </w:r>
    </w:p>
    <w:p w:rsidR="00C658C8" w:rsidRPr="00C658C8" w:rsidRDefault="00C658C8" w:rsidP="0053253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658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Оценочные и методические материалы</w:t>
      </w:r>
    </w:p>
    <w:p w:rsidR="00C658C8" w:rsidRPr="00C658C8" w:rsidRDefault="00C658C8" w:rsidP="0053253D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58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Входной, промежуточный и итоговый контроль</w:t>
      </w:r>
    </w:p>
    <w:p w:rsidR="00C658C8" w:rsidRPr="00C658C8" w:rsidRDefault="00C658C8" w:rsidP="0053253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8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Диагностируется</w:t>
      </w:r>
      <w:r w:rsidRPr="00C658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Успеваемость в освоении программы. Владение голосом, координацией слуха и </w:t>
      </w:r>
      <w:proofErr w:type="gramStart"/>
      <w:r w:rsidRPr="00C658C8">
        <w:rPr>
          <w:rFonts w:ascii="Times New Roman" w:eastAsia="Calibri" w:hAnsi="Times New Roman" w:cs="Times New Roman"/>
          <w:sz w:val="28"/>
          <w:szCs w:val="28"/>
          <w:lang w:eastAsia="ru-RU"/>
        </w:rPr>
        <w:t>голоса,  интонацией</w:t>
      </w:r>
      <w:proofErr w:type="gramEnd"/>
      <w:r w:rsidRPr="00C658C8">
        <w:rPr>
          <w:rFonts w:ascii="Times New Roman" w:eastAsia="Calibri" w:hAnsi="Times New Roman" w:cs="Times New Roman"/>
          <w:sz w:val="28"/>
          <w:szCs w:val="28"/>
          <w:lang w:eastAsia="ru-RU"/>
        </w:rPr>
        <w:t>, ритмом. Музыкальный слух. Общий кругозор.</w:t>
      </w:r>
    </w:p>
    <w:p w:rsidR="00C658C8" w:rsidRPr="00C658C8" w:rsidRDefault="00C658C8" w:rsidP="0053253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658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7285"/>
      </w:tblGrid>
      <w:tr w:rsidR="00C658C8" w:rsidRPr="00C658C8" w:rsidTr="0014495E">
        <w:tc>
          <w:tcPr>
            <w:tcW w:w="2033" w:type="dxa"/>
            <w:shd w:val="clear" w:color="auto" w:fill="auto"/>
          </w:tcPr>
          <w:p w:rsidR="00C658C8" w:rsidRPr="00C658C8" w:rsidRDefault="00C658C8" w:rsidP="005325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8C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Уровень результативности</w:t>
            </w:r>
          </w:p>
        </w:tc>
        <w:tc>
          <w:tcPr>
            <w:tcW w:w="7714" w:type="dxa"/>
            <w:shd w:val="clear" w:color="auto" w:fill="auto"/>
          </w:tcPr>
          <w:p w:rsidR="00C658C8" w:rsidRPr="00C658C8" w:rsidRDefault="00C658C8" w:rsidP="005325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8C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Характеристика уровня результативности</w:t>
            </w:r>
          </w:p>
        </w:tc>
      </w:tr>
      <w:tr w:rsidR="00C658C8" w:rsidRPr="00C658C8" w:rsidTr="0014495E">
        <w:trPr>
          <w:trHeight w:val="460"/>
        </w:trPr>
        <w:tc>
          <w:tcPr>
            <w:tcW w:w="2033" w:type="dxa"/>
            <w:shd w:val="clear" w:color="auto" w:fill="auto"/>
            <w:vAlign w:val="center"/>
          </w:tcPr>
          <w:p w:rsidR="00C658C8" w:rsidRPr="00C658C8" w:rsidRDefault="00C658C8" w:rsidP="005325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8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Низкий уровень знаний, умений навыков</w:t>
            </w:r>
          </w:p>
        </w:tc>
        <w:tc>
          <w:tcPr>
            <w:tcW w:w="7714" w:type="dxa"/>
            <w:shd w:val="clear" w:color="auto" w:fill="auto"/>
          </w:tcPr>
          <w:p w:rsidR="00C658C8" w:rsidRPr="00C658C8" w:rsidRDefault="00C658C8" w:rsidP="005325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58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Слабая  координация</w:t>
            </w:r>
            <w:proofErr w:type="gramEnd"/>
            <w:r w:rsidRPr="00C658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слуха и голоса, интонирование с явными погрешностями. Нестабильное чувство ритма. Недоразвитый музыкальный слух. Небрежное отношение к предмету и выполнению заданий.</w:t>
            </w:r>
          </w:p>
        </w:tc>
      </w:tr>
      <w:tr w:rsidR="00C658C8" w:rsidRPr="00C658C8" w:rsidTr="0014495E">
        <w:trPr>
          <w:trHeight w:val="543"/>
        </w:trPr>
        <w:tc>
          <w:tcPr>
            <w:tcW w:w="2033" w:type="dxa"/>
            <w:shd w:val="clear" w:color="auto" w:fill="auto"/>
            <w:vAlign w:val="center"/>
          </w:tcPr>
          <w:p w:rsidR="00C658C8" w:rsidRPr="00C658C8" w:rsidRDefault="00C658C8" w:rsidP="005325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8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Средний уровень знаний, умений навыков</w:t>
            </w:r>
          </w:p>
        </w:tc>
        <w:tc>
          <w:tcPr>
            <w:tcW w:w="7714" w:type="dxa"/>
            <w:shd w:val="clear" w:color="auto" w:fill="auto"/>
          </w:tcPr>
          <w:p w:rsidR="00C658C8" w:rsidRPr="00C658C8" w:rsidRDefault="00C658C8" w:rsidP="005325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8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Интонирование, координация слуха и голоса с небольшими погрешностями. Хорошее знание теоретической части предмета. Хорошее чувство ритма. Развитый музыкальный слух. Знание композиторов и их произведений согласно курсу предмета. Старательное отношение к занятиям и выполнению домашнего задания.</w:t>
            </w:r>
          </w:p>
        </w:tc>
      </w:tr>
      <w:tr w:rsidR="00C658C8" w:rsidRPr="00C658C8" w:rsidTr="0014495E">
        <w:trPr>
          <w:trHeight w:val="599"/>
        </w:trPr>
        <w:tc>
          <w:tcPr>
            <w:tcW w:w="2033" w:type="dxa"/>
            <w:shd w:val="clear" w:color="auto" w:fill="auto"/>
            <w:vAlign w:val="center"/>
          </w:tcPr>
          <w:p w:rsidR="00C658C8" w:rsidRPr="00C658C8" w:rsidRDefault="00C658C8" w:rsidP="005325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8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Высокий уровень знаний, умений навыков</w:t>
            </w:r>
          </w:p>
        </w:tc>
        <w:tc>
          <w:tcPr>
            <w:tcW w:w="7714" w:type="dxa"/>
            <w:shd w:val="clear" w:color="auto" w:fill="auto"/>
          </w:tcPr>
          <w:p w:rsidR="00C658C8" w:rsidRPr="00C658C8" w:rsidRDefault="00C658C8" w:rsidP="005325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8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и применение теоретических знаний. Свободное владение и применение навыков (чувство ритма, интонация, координация слуха, голоса). Хорошо развитый гармонический и мелодический слух. Широкий кругозор (знание творчества композиторов и их произведений).</w:t>
            </w:r>
          </w:p>
        </w:tc>
      </w:tr>
    </w:tbl>
    <w:p w:rsidR="002E240F" w:rsidRPr="002E240F" w:rsidRDefault="002E240F" w:rsidP="0053253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53D" w:rsidRPr="005070F8" w:rsidRDefault="0053253D" w:rsidP="005325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0F8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оснащение</w:t>
      </w:r>
    </w:p>
    <w:p w:rsidR="0053253D" w:rsidRPr="005070F8" w:rsidRDefault="0053253D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sz w:val="28"/>
          <w:szCs w:val="28"/>
        </w:rPr>
        <w:t>Для реализации программы необходимо иметь:</w:t>
      </w:r>
    </w:p>
    <w:p w:rsidR="0053253D" w:rsidRPr="005070F8" w:rsidRDefault="0053253D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sz w:val="28"/>
          <w:szCs w:val="28"/>
        </w:rPr>
        <w:t>- учебный кабинет;</w:t>
      </w:r>
    </w:p>
    <w:p w:rsidR="0053253D" w:rsidRPr="005070F8" w:rsidRDefault="0053253D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sz w:val="28"/>
          <w:szCs w:val="28"/>
        </w:rPr>
        <w:t>- парты, стулья, шкаф для хранения учебников/дидактических материалов/инструментов, разлинованная доска;</w:t>
      </w:r>
    </w:p>
    <w:p w:rsidR="0053253D" w:rsidRPr="005070F8" w:rsidRDefault="0053253D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sz w:val="28"/>
          <w:szCs w:val="28"/>
        </w:rPr>
        <w:t>- компьютер, колонки, принтер;</w:t>
      </w:r>
    </w:p>
    <w:p w:rsidR="0053253D" w:rsidRPr="005070F8" w:rsidRDefault="0053253D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sz w:val="28"/>
          <w:szCs w:val="28"/>
        </w:rPr>
        <w:t>- фортепиано, шумовые и ударные инструменты (бубен, ксилофон, ложки и т.д.);</w:t>
      </w:r>
    </w:p>
    <w:p w:rsidR="0053253D" w:rsidRPr="005070F8" w:rsidRDefault="0053253D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8">
        <w:rPr>
          <w:rFonts w:ascii="Times New Roman" w:hAnsi="Times New Roman" w:cs="Times New Roman"/>
          <w:sz w:val="28"/>
          <w:szCs w:val="28"/>
        </w:rPr>
        <w:t>- учебный комплект на каждого учащегося: нотная тетрадь, карандаш, ластик, ручка</w:t>
      </w:r>
    </w:p>
    <w:p w:rsidR="002E240F" w:rsidRPr="002E240F" w:rsidRDefault="002E240F" w:rsidP="0053253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40F" w:rsidRPr="002E240F" w:rsidRDefault="002E240F" w:rsidP="0053253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40F" w:rsidRPr="002E240F" w:rsidRDefault="002E240F" w:rsidP="0053253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40F" w:rsidRPr="002E240F" w:rsidRDefault="002E240F" w:rsidP="0053253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40F" w:rsidRPr="002E240F" w:rsidRDefault="002E240F" w:rsidP="0053253D">
      <w:pPr>
        <w:tabs>
          <w:tab w:val="left" w:pos="296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E240F" w:rsidRPr="002E240F" w:rsidSect="002E240F">
          <w:footerReference w:type="default" r:id="rId11"/>
          <w:pgSz w:w="11900" w:h="16840"/>
          <w:pgMar w:top="1134" w:right="851" w:bottom="1134" w:left="1418" w:header="709" w:footer="709" w:gutter="0"/>
          <w:cols w:space="720"/>
          <w:titlePg/>
        </w:sectPr>
      </w:pPr>
    </w:p>
    <w:p w:rsidR="00B33410" w:rsidRPr="00802556" w:rsidRDefault="00B33410" w:rsidP="005325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55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B33410" w:rsidRPr="00B33410" w:rsidRDefault="00B33410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10">
        <w:rPr>
          <w:rFonts w:ascii="Times New Roman" w:hAnsi="Times New Roman" w:cs="Times New Roman"/>
          <w:sz w:val="28"/>
          <w:szCs w:val="28"/>
        </w:rPr>
        <w:t>1.Бельмер В.А. «Коррекционная работа на уроках в школе слабовидящих детей -ВОС,2010 г.</w:t>
      </w:r>
    </w:p>
    <w:p w:rsidR="00B33410" w:rsidRPr="00B33410" w:rsidRDefault="00B33410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10">
        <w:rPr>
          <w:rFonts w:ascii="Times New Roman" w:hAnsi="Times New Roman" w:cs="Times New Roman"/>
          <w:sz w:val="28"/>
          <w:szCs w:val="28"/>
        </w:rPr>
        <w:t>2.Ермаков В.П., Якунин Г.А. «Основы тифлопедагогики: Развитие,</w:t>
      </w:r>
    </w:p>
    <w:p w:rsidR="00B33410" w:rsidRPr="00B33410" w:rsidRDefault="00B33410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10">
        <w:rPr>
          <w:rFonts w:ascii="Times New Roman" w:hAnsi="Times New Roman" w:cs="Times New Roman"/>
          <w:sz w:val="28"/>
          <w:szCs w:val="28"/>
        </w:rPr>
        <w:t>Обучение и воспитание детей с нарушениями зрения.» - М,2012г.</w:t>
      </w:r>
    </w:p>
    <w:p w:rsidR="00B33410" w:rsidRPr="00B33410" w:rsidRDefault="00B33410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10">
        <w:rPr>
          <w:rFonts w:ascii="Times New Roman" w:hAnsi="Times New Roman" w:cs="Times New Roman"/>
          <w:sz w:val="28"/>
          <w:szCs w:val="28"/>
        </w:rPr>
        <w:t>3.Першин В.Т. «Поиск новых путей и средств обучения детей с на-</w:t>
      </w:r>
    </w:p>
    <w:p w:rsidR="00B33410" w:rsidRPr="00B33410" w:rsidRDefault="00B33410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10">
        <w:rPr>
          <w:rFonts w:ascii="Times New Roman" w:hAnsi="Times New Roman" w:cs="Times New Roman"/>
          <w:sz w:val="28"/>
          <w:szCs w:val="28"/>
        </w:rPr>
        <w:t>Рушением зрения» - ВОС, 2016 г.</w:t>
      </w:r>
    </w:p>
    <w:p w:rsidR="00B33410" w:rsidRPr="00B33410" w:rsidRDefault="00B33410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10">
        <w:rPr>
          <w:rFonts w:ascii="Times New Roman" w:hAnsi="Times New Roman" w:cs="Times New Roman"/>
          <w:sz w:val="28"/>
          <w:szCs w:val="28"/>
        </w:rPr>
        <w:t>4.Сухоняева Е.Э. «Музыкальные занятия с детьми», изд. «Феникс»,</w:t>
      </w:r>
    </w:p>
    <w:p w:rsidR="00B33410" w:rsidRPr="00B33410" w:rsidRDefault="00B33410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10">
        <w:rPr>
          <w:rFonts w:ascii="Times New Roman" w:hAnsi="Times New Roman" w:cs="Times New Roman"/>
          <w:sz w:val="28"/>
          <w:szCs w:val="28"/>
        </w:rPr>
        <w:t>Ростов-на Дону,2010 г.</w:t>
      </w:r>
    </w:p>
    <w:p w:rsidR="00B33410" w:rsidRPr="00B33410" w:rsidRDefault="00B33410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10">
        <w:rPr>
          <w:rFonts w:ascii="Times New Roman" w:hAnsi="Times New Roman" w:cs="Times New Roman"/>
          <w:sz w:val="28"/>
          <w:szCs w:val="28"/>
        </w:rPr>
        <w:t>5.Примерное содержание коррекционных занятий в специальной общеобразовательной школе для слабовидящих детей / Под редакцией В.П. Ермакова -М,2016 г.</w:t>
      </w:r>
    </w:p>
    <w:p w:rsidR="00B33410" w:rsidRPr="00B33410" w:rsidRDefault="00B33410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10">
        <w:rPr>
          <w:rFonts w:ascii="Times New Roman" w:hAnsi="Times New Roman" w:cs="Times New Roman"/>
          <w:sz w:val="28"/>
          <w:szCs w:val="28"/>
        </w:rPr>
        <w:t xml:space="preserve">6.Литвак А.Г. </w:t>
      </w:r>
      <w:proofErr w:type="spellStart"/>
      <w:r w:rsidRPr="00B33410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Pr="00B33410">
        <w:rPr>
          <w:rFonts w:ascii="Times New Roman" w:hAnsi="Times New Roman" w:cs="Times New Roman"/>
          <w:sz w:val="28"/>
          <w:szCs w:val="28"/>
        </w:rPr>
        <w:t>. -М, «Просвещение»,2014 г.</w:t>
      </w:r>
    </w:p>
    <w:p w:rsidR="00B33410" w:rsidRPr="00B33410" w:rsidRDefault="00B33410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10">
        <w:rPr>
          <w:rFonts w:ascii="Times New Roman" w:hAnsi="Times New Roman" w:cs="Times New Roman"/>
          <w:sz w:val="28"/>
          <w:szCs w:val="28"/>
        </w:rPr>
        <w:t>7.Шматко Н.Д. «Дети с отклонениями в развитии». -М. «Аквариум», 2010 г.-126 с.</w:t>
      </w:r>
    </w:p>
    <w:p w:rsidR="00B33410" w:rsidRPr="00B33410" w:rsidRDefault="00B33410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10">
        <w:rPr>
          <w:rFonts w:ascii="Times New Roman" w:hAnsi="Times New Roman" w:cs="Times New Roman"/>
          <w:sz w:val="28"/>
          <w:szCs w:val="28"/>
        </w:rPr>
        <w:t xml:space="preserve">8. «Организация и планирование воспитательной работы в специальной(коррекционной) школе-интернате, детском доме»: пособие для воспитателей и </w:t>
      </w:r>
      <w:proofErr w:type="gramStart"/>
      <w:r w:rsidRPr="00B33410">
        <w:rPr>
          <w:rFonts w:ascii="Times New Roman" w:hAnsi="Times New Roman" w:cs="Times New Roman"/>
          <w:sz w:val="28"/>
          <w:szCs w:val="28"/>
        </w:rPr>
        <w:t>учителей.-</w:t>
      </w:r>
      <w:proofErr w:type="gramEnd"/>
      <w:r w:rsidRPr="00B33410">
        <w:rPr>
          <w:rFonts w:ascii="Times New Roman" w:hAnsi="Times New Roman" w:cs="Times New Roman"/>
          <w:sz w:val="28"/>
          <w:szCs w:val="28"/>
        </w:rPr>
        <w:t>М.: « АРКТИ»,2011 г.-312 с.</w:t>
      </w:r>
    </w:p>
    <w:p w:rsidR="00B33410" w:rsidRPr="00B33410" w:rsidRDefault="00B33410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10">
        <w:rPr>
          <w:rFonts w:ascii="Times New Roman" w:hAnsi="Times New Roman" w:cs="Times New Roman"/>
          <w:sz w:val="28"/>
          <w:szCs w:val="28"/>
        </w:rPr>
        <w:t xml:space="preserve">9.Чупаха И. В., </w:t>
      </w:r>
      <w:proofErr w:type="spellStart"/>
      <w:r w:rsidRPr="00B33410">
        <w:rPr>
          <w:rFonts w:ascii="Times New Roman" w:hAnsi="Times New Roman" w:cs="Times New Roman"/>
          <w:sz w:val="28"/>
          <w:szCs w:val="28"/>
        </w:rPr>
        <w:t>Пужаева</w:t>
      </w:r>
      <w:proofErr w:type="spellEnd"/>
      <w:r w:rsidRPr="00B33410">
        <w:rPr>
          <w:rFonts w:ascii="Times New Roman" w:hAnsi="Times New Roman" w:cs="Times New Roman"/>
          <w:sz w:val="28"/>
          <w:szCs w:val="28"/>
        </w:rPr>
        <w:t xml:space="preserve"> Е.З., Соколова И.Ю. «</w:t>
      </w:r>
      <w:proofErr w:type="spellStart"/>
      <w:r w:rsidRPr="00B3341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33410">
        <w:rPr>
          <w:rFonts w:ascii="Times New Roman" w:hAnsi="Times New Roman" w:cs="Times New Roman"/>
          <w:sz w:val="28"/>
          <w:szCs w:val="28"/>
        </w:rPr>
        <w:t xml:space="preserve"> технологии в образовательно-воспитательном процессе</w:t>
      </w:r>
      <w:proofErr w:type="gramStart"/>
      <w:r w:rsidRPr="00B33410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B33410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B33410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B33410">
        <w:rPr>
          <w:rFonts w:ascii="Times New Roman" w:hAnsi="Times New Roman" w:cs="Times New Roman"/>
          <w:sz w:val="28"/>
          <w:szCs w:val="28"/>
        </w:rPr>
        <w:t>, Народное образование; Ставрополь: Ставропольсервисшкола,2009 г.-400 с.</w:t>
      </w:r>
    </w:p>
    <w:p w:rsidR="00B33410" w:rsidRPr="00B33410" w:rsidRDefault="00B33410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10" w:rsidRPr="00B33410" w:rsidRDefault="00B33410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6C0" w:rsidRPr="00FD56C0" w:rsidRDefault="00FD56C0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6C0" w:rsidRPr="00F335C8" w:rsidRDefault="00FD56C0" w:rsidP="00532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56C0" w:rsidRPr="00F3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DD" w:rsidRDefault="00685FDD">
      <w:pPr>
        <w:spacing w:after="0" w:line="240" w:lineRule="auto"/>
      </w:pPr>
      <w:r>
        <w:separator/>
      </w:r>
    </w:p>
  </w:endnote>
  <w:endnote w:type="continuationSeparator" w:id="0">
    <w:p w:rsidR="00685FDD" w:rsidRDefault="0068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5E" w:rsidRDefault="001449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14495E" w:rsidRDefault="001449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5E" w:rsidRPr="008B59DA" w:rsidRDefault="0014495E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8B59DA">
      <w:rPr>
        <w:rFonts w:ascii="Times New Roman" w:hAnsi="Times New Roman" w:cs="Times New Roman"/>
        <w:sz w:val="24"/>
        <w:szCs w:val="24"/>
      </w:rPr>
      <w:fldChar w:fldCharType="begin"/>
    </w:r>
    <w:r w:rsidRPr="008B59DA">
      <w:rPr>
        <w:rFonts w:ascii="Times New Roman" w:hAnsi="Times New Roman" w:cs="Times New Roman"/>
        <w:sz w:val="24"/>
        <w:szCs w:val="24"/>
      </w:rPr>
      <w:instrText xml:space="preserve"> PAGE </w:instrText>
    </w:r>
    <w:r w:rsidRPr="008B59DA">
      <w:rPr>
        <w:rFonts w:ascii="Times New Roman" w:hAnsi="Times New Roman" w:cs="Times New Roman"/>
        <w:sz w:val="24"/>
        <w:szCs w:val="24"/>
      </w:rPr>
      <w:fldChar w:fldCharType="separate"/>
    </w:r>
    <w:r w:rsidR="00D23962">
      <w:rPr>
        <w:rFonts w:ascii="Times New Roman" w:hAnsi="Times New Roman" w:cs="Times New Roman"/>
        <w:noProof/>
        <w:sz w:val="24"/>
        <w:szCs w:val="24"/>
      </w:rPr>
      <w:t>9</w:t>
    </w:r>
    <w:r w:rsidRPr="008B59DA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5E" w:rsidRPr="008B59DA" w:rsidRDefault="0014495E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8B59DA">
      <w:rPr>
        <w:rFonts w:ascii="Times New Roman" w:hAnsi="Times New Roman" w:cs="Times New Roman"/>
        <w:sz w:val="24"/>
        <w:szCs w:val="24"/>
      </w:rPr>
      <w:fldChar w:fldCharType="begin"/>
    </w:r>
    <w:r w:rsidRPr="008B59DA">
      <w:rPr>
        <w:rFonts w:ascii="Times New Roman" w:hAnsi="Times New Roman" w:cs="Times New Roman"/>
        <w:sz w:val="24"/>
        <w:szCs w:val="24"/>
      </w:rPr>
      <w:instrText xml:space="preserve"> PAGE </w:instrText>
    </w:r>
    <w:r w:rsidRPr="008B59DA">
      <w:rPr>
        <w:rFonts w:ascii="Times New Roman" w:hAnsi="Times New Roman" w:cs="Times New Roman"/>
        <w:sz w:val="24"/>
        <w:szCs w:val="24"/>
      </w:rPr>
      <w:fldChar w:fldCharType="separate"/>
    </w:r>
    <w:r w:rsidR="00D23962">
      <w:rPr>
        <w:rFonts w:ascii="Times New Roman" w:hAnsi="Times New Roman" w:cs="Times New Roman"/>
        <w:noProof/>
        <w:sz w:val="24"/>
        <w:szCs w:val="24"/>
      </w:rPr>
      <w:t>18</w:t>
    </w:r>
    <w:r w:rsidRPr="008B59DA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DD" w:rsidRDefault="00685FDD">
      <w:pPr>
        <w:spacing w:after="0" w:line="240" w:lineRule="auto"/>
      </w:pPr>
      <w:r>
        <w:separator/>
      </w:r>
    </w:p>
  </w:footnote>
  <w:footnote w:type="continuationSeparator" w:id="0">
    <w:p w:rsidR="00685FDD" w:rsidRDefault="0068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5E" w:rsidRDefault="0014495E" w:rsidP="003B600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495E" w:rsidRDefault="001449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5E" w:rsidRDefault="0014495E" w:rsidP="003B600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3962">
      <w:rPr>
        <w:rStyle w:val="a7"/>
        <w:noProof/>
      </w:rPr>
      <w:t>18</w:t>
    </w:r>
    <w:r>
      <w:rPr>
        <w:rStyle w:val="a7"/>
      </w:rPr>
      <w:fldChar w:fldCharType="end"/>
    </w:r>
  </w:p>
  <w:p w:rsidR="0014495E" w:rsidRDefault="001449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60E8"/>
    <w:multiLevelType w:val="multilevel"/>
    <w:tmpl w:val="FAEE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9C670B"/>
    <w:multiLevelType w:val="hybridMultilevel"/>
    <w:tmpl w:val="2DBE602A"/>
    <w:lvl w:ilvl="0" w:tplc="64E873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1D"/>
    <w:rsid w:val="0005089C"/>
    <w:rsid w:val="000B166B"/>
    <w:rsid w:val="001036CB"/>
    <w:rsid w:val="00121610"/>
    <w:rsid w:val="0014495E"/>
    <w:rsid w:val="001F5733"/>
    <w:rsid w:val="00213C81"/>
    <w:rsid w:val="002B3646"/>
    <w:rsid w:val="002E240F"/>
    <w:rsid w:val="003962E5"/>
    <w:rsid w:val="003B6004"/>
    <w:rsid w:val="003D28D6"/>
    <w:rsid w:val="00465133"/>
    <w:rsid w:val="00467E30"/>
    <w:rsid w:val="004F7BD9"/>
    <w:rsid w:val="005070F8"/>
    <w:rsid w:val="0053253D"/>
    <w:rsid w:val="00577B80"/>
    <w:rsid w:val="005B2B03"/>
    <w:rsid w:val="005E64A6"/>
    <w:rsid w:val="005F6ACA"/>
    <w:rsid w:val="00675D97"/>
    <w:rsid w:val="00676437"/>
    <w:rsid w:val="00685FDD"/>
    <w:rsid w:val="00693F6F"/>
    <w:rsid w:val="00750D1D"/>
    <w:rsid w:val="00761CCD"/>
    <w:rsid w:val="00770B14"/>
    <w:rsid w:val="007B61E6"/>
    <w:rsid w:val="007C23C2"/>
    <w:rsid w:val="00802556"/>
    <w:rsid w:val="00825ECF"/>
    <w:rsid w:val="00847E74"/>
    <w:rsid w:val="008F6308"/>
    <w:rsid w:val="0097719C"/>
    <w:rsid w:val="009A1EF0"/>
    <w:rsid w:val="009C02DF"/>
    <w:rsid w:val="00A73AF1"/>
    <w:rsid w:val="00AA3497"/>
    <w:rsid w:val="00B33410"/>
    <w:rsid w:val="00BB4419"/>
    <w:rsid w:val="00C658C8"/>
    <w:rsid w:val="00CD70A7"/>
    <w:rsid w:val="00D23962"/>
    <w:rsid w:val="00D35589"/>
    <w:rsid w:val="00D82D83"/>
    <w:rsid w:val="00E2767F"/>
    <w:rsid w:val="00E36CDF"/>
    <w:rsid w:val="00E40EDF"/>
    <w:rsid w:val="00E521B4"/>
    <w:rsid w:val="00EC795A"/>
    <w:rsid w:val="00EE63D6"/>
    <w:rsid w:val="00F0795F"/>
    <w:rsid w:val="00F335C8"/>
    <w:rsid w:val="00F7020E"/>
    <w:rsid w:val="00FD56C0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20CE"/>
  <w15:chartTrackingRefBased/>
  <w15:docId w15:val="{F1C2F770-175F-423C-A96D-E0CD062C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5C8"/>
  </w:style>
  <w:style w:type="paragraph" w:styleId="a5">
    <w:name w:val="footer"/>
    <w:basedOn w:val="a"/>
    <w:link w:val="a6"/>
    <w:uiPriority w:val="99"/>
    <w:semiHidden/>
    <w:unhideWhenUsed/>
    <w:rsid w:val="00F3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5C8"/>
  </w:style>
  <w:style w:type="character" w:styleId="a7">
    <w:name w:val="page number"/>
    <w:basedOn w:val="a0"/>
    <w:rsid w:val="00F335C8"/>
  </w:style>
  <w:style w:type="table" w:customStyle="1" w:styleId="TableNormal">
    <w:name w:val="Table Normal"/>
    <w:rsid w:val="000508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18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cdtglobus105@outlook.com</dc:creator>
  <cp:keywords/>
  <dc:description/>
  <cp:lastModifiedBy>cdtglobus105@outlook.com</cp:lastModifiedBy>
  <cp:revision>22</cp:revision>
  <dcterms:created xsi:type="dcterms:W3CDTF">2022-06-08T06:02:00Z</dcterms:created>
  <dcterms:modified xsi:type="dcterms:W3CDTF">2022-06-10T10:07:00Z</dcterms:modified>
</cp:coreProperties>
</file>