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B" w:rsidRDefault="00864F9B" w:rsidP="00501E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871989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9B" w:rsidRDefault="00864F9B" w:rsidP="00501ED8">
      <w:pPr>
        <w:pStyle w:val="Default"/>
        <w:jc w:val="center"/>
        <w:rPr>
          <w:b/>
          <w:bCs/>
          <w:sz w:val="23"/>
          <w:szCs w:val="23"/>
        </w:rPr>
      </w:pPr>
    </w:p>
    <w:p w:rsidR="00864F9B" w:rsidRDefault="00864F9B" w:rsidP="00501ED8">
      <w:pPr>
        <w:pStyle w:val="Default"/>
        <w:jc w:val="center"/>
        <w:rPr>
          <w:b/>
          <w:bCs/>
          <w:sz w:val="23"/>
          <w:szCs w:val="23"/>
        </w:rPr>
      </w:pPr>
    </w:p>
    <w:p w:rsidR="00864F9B" w:rsidRDefault="00864F9B" w:rsidP="00501ED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501ED8" w:rsidRPr="00E563EF" w:rsidRDefault="00501ED8" w:rsidP="00501E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 xml:space="preserve">1. </w:t>
      </w:r>
      <w:r w:rsidRPr="00E563EF">
        <w:rPr>
          <w:b/>
          <w:bCs/>
          <w:sz w:val="28"/>
          <w:szCs w:val="28"/>
        </w:rPr>
        <w:t>Общие положения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1.1. Положение об инновационной деятельности в муниципальном образовательном учреждении </w:t>
      </w:r>
      <w:r>
        <w:rPr>
          <w:sz w:val="28"/>
          <w:szCs w:val="28"/>
        </w:rPr>
        <w:t xml:space="preserve">дополнительного образования </w:t>
      </w:r>
      <w:r w:rsidRPr="00E563EF">
        <w:rPr>
          <w:sz w:val="28"/>
          <w:szCs w:val="28"/>
        </w:rPr>
        <w:t>«</w:t>
      </w:r>
      <w:r>
        <w:rPr>
          <w:sz w:val="28"/>
          <w:szCs w:val="28"/>
        </w:rPr>
        <w:t>Центр детского творчества «Глобус</w:t>
      </w:r>
      <w:r w:rsidRPr="00E563EF">
        <w:rPr>
          <w:sz w:val="28"/>
          <w:szCs w:val="28"/>
        </w:rPr>
        <w:t xml:space="preserve">» (далее – Положение) определяет назначение, типы, организационные формы осуществления и основные направления инновационной деятельности в муниципальном образовательном учреждении </w:t>
      </w:r>
      <w:r>
        <w:rPr>
          <w:sz w:val="28"/>
          <w:szCs w:val="28"/>
        </w:rPr>
        <w:t xml:space="preserve">дополнительного образования </w:t>
      </w:r>
      <w:r w:rsidRPr="00E563EF">
        <w:rPr>
          <w:sz w:val="28"/>
          <w:szCs w:val="28"/>
        </w:rPr>
        <w:t>«</w:t>
      </w:r>
      <w:r>
        <w:rPr>
          <w:sz w:val="28"/>
          <w:szCs w:val="28"/>
        </w:rPr>
        <w:t>Центр детского творчества «Глобус</w:t>
      </w:r>
      <w:r w:rsidRPr="00E563EF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Центр</w:t>
      </w:r>
      <w:r w:rsidRPr="00E563EF">
        <w:rPr>
          <w:sz w:val="28"/>
          <w:szCs w:val="28"/>
        </w:rPr>
        <w:t xml:space="preserve">).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1.2. При организации инновационной деятельности школа руководствуется Федеральным законом «Об образовании в Российской Федерации» от 29.12.2012 № 273-ФЗ, нормативными правовыми актами Министерства образования </w:t>
      </w:r>
      <w:r>
        <w:rPr>
          <w:sz w:val="28"/>
          <w:szCs w:val="28"/>
        </w:rPr>
        <w:t>Республики Башкортостан</w:t>
      </w:r>
      <w:r w:rsidRPr="00E563EF">
        <w:rPr>
          <w:sz w:val="28"/>
          <w:szCs w:val="28"/>
        </w:rPr>
        <w:t xml:space="preserve">, нормативными документами, регламентирующими инновационную, экспериментальную деятельность, Программой развития, Уставом.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1.3. Инновационная деятельность в </w:t>
      </w:r>
      <w:r>
        <w:rPr>
          <w:sz w:val="28"/>
          <w:szCs w:val="28"/>
        </w:rPr>
        <w:t>Центре</w:t>
      </w:r>
      <w:r w:rsidRPr="00E563EF">
        <w:rPr>
          <w:sz w:val="28"/>
          <w:szCs w:val="28"/>
        </w:rPr>
        <w:t xml:space="preserve"> является средством интенсификации развития практики образования, в результате организованного в ней и управляемого инновационного процесса.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1.5. 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1.6. Под управлением инновационным процессом понимается целеустремленная деятельность всех субъектов образовательных отношений, направленная на обеспечение становления, стабилизации, оптимального функционирования и обязательного развития </w:t>
      </w:r>
      <w:r>
        <w:rPr>
          <w:sz w:val="28"/>
          <w:szCs w:val="28"/>
        </w:rPr>
        <w:t xml:space="preserve">Центра. </w:t>
      </w:r>
      <w:r w:rsidRPr="00E563EF">
        <w:rPr>
          <w:sz w:val="28"/>
          <w:szCs w:val="28"/>
        </w:rPr>
        <w:t xml:space="preserve">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>1.7. В обосновании введения того или иного новшества в практику педагоги, администрация</w:t>
      </w:r>
      <w:r>
        <w:rPr>
          <w:sz w:val="28"/>
          <w:szCs w:val="28"/>
        </w:rPr>
        <w:t xml:space="preserve"> Центра </w:t>
      </w:r>
      <w:r w:rsidRPr="00E563EF">
        <w:rPr>
          <w:sz w:val="28"/>
          <w:szCs w:val="28"/>
        </w:rPr>
        <w:t xml:space="preserve">руководствуются разработанными принципами или концептуальными положениями данной инновационной практики, устанавливают цели, задачи, принципы инновационной педагогической, управленческой и исследовательской деятельности.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b/>
          <w:bCs/>
          <w:sz w:val="28"/>
          <w:szCs w:val="28"/>
        </w:rPr>
        <w:t xml:space="preserve">2. Назначение инновационной, экспериментальной деятельности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2.1. Основное назначение педагогической инновационной деятельности – создание новой образовательной практики.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2.2. Эксперимент – один из методов научного исследования организованной инновационной деятельности. 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2.3. Результатом инновационной, экспериментальной деятельности являются полученные в ходе целенаправленной педагогической деятельности спрогнозированные изменения педагогического процесса, содержания образования и воспитания. </w:t>
      </w:r>
    </w:p>
    <w:p w:rsidR="00501ED8" w:rsidRPr="00E563EF" w:rsidRDefault="00501ED8" w:rsidP="00501ED8">
      <w:pPr>
        <w:pStyle w:val="Default"/>
        <w:jc w:val="center"/>
        <w:rPr>
          <w:sz w:val="28"/>
          <w:szCs w:val="28"/>
        </w:rPr>
      </w:pPr>
      <w:r w:rsidRPr="00E563EF">
        <w:rPr>
          <w:b/>
          <w:bCs/>
          <w:sz w:val="28"/>
          <w:szCs w:val="28"/>
        </w:rPr>
        <w:t>3. Приоритетные направления (цели, задачи, организационные формы) развития инновационной деятельности</w:t>
      </w:r>
    </w:p>
    <w:p w:rsidR="00501ED8" w:rsidRPr="00E563EF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t xml:space="preserve">3.1. Инновационная деятельность направлена на решение педагогическим коллективом определенных актуальных проблем, с целью оптимизации процессов обучения и воспитания, развития школы в целом </w:t>
      </w:r>
    </w:p>
    <w:p w:rsidR="00501ED8" w:rsidRDefault="00501ED8" w:rsidP="00501ED8">
      <w:pPr>
        <w:pStyle w:val="Default"/>
        <w:jc w:val="both"/>
        <w:rPr>
          <w:sz w:val="28"/>
          <w:szCs w:val="28"/>
        </w:rPr>
      </w:pPr>
      <w:r w:rsidRPr="00E563EF">
        <w:rPr>
          <w:sz w:val="28"/>
          <w:szCs w:val="28"/>
        </w:rPr>
        <w:lastRenderedPageBreak/>
        <w:t xml:space="preserve">3.2. Направления инновационной деятельности находятся в сфере изменения содержания и качества образования (расширение, углубление, изменение учебного материала) и внедрения новых технологий обучения локального и модульного масштаба.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>3.3. Развитие инновационной деятельности способствует организации и развитию педагогической диагностики. Педагогическая диагностика - особый вид профессионально-педагогической деятельности, область научн</w:t>
      </w:r>
      <w:proofErr w:type="gramStart"/>
      <w:r w:rsidRPr="00501ED8">
        <w:rPr>
          <w:sz w:val="28"/>
        </w:rPr>
        <w:t>о-</w:t>
      </w:r>
      <w:proofErr w:type="gramEnd"/>
      <w:r w:rsidRPr="00501ED8">
        <w:rPr>
          <w:sz w:val="28"/>
        </w:rPr>
        <w:t xml:space="preserve"> педагогических 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тенденций их функционирования и развития.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3.4. </w:t>
      </w:r>
      <w:proofErr w:type="gramStart"/>
      <w:r w:rsidRPr="00501ED8">
        <w:rPr>
          <w:sz w:val="28"/>
        </w:rPr>
        <w:t>Инновационный процесс определяет необходимость стратегического планирования и концептуального обоснования инновационных практик, адекватного</w:t>
      </w:r>
      <w:r>
        <w:rPr>
          <w:sz w:val="28"/>
        </w:rPr>
        <w:t xml:space="preserve"> образования в Центре</w:t>
      </w:r>
      <w:r w:rsidRPr="00501ED8">
        <w:rPr>
          <w:sz w:val="28"/>
        </w:rPr>
        <w:t>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практики не в сравнении с аналогичными практиками в других</w:t>
      </w:r>
      <w:r>
        <w:rPr>
          <w:sz w:val="28"/>
        </w:rPr>
        <w:t xml:space="preserve"> Центрах</w:t>
      </w:r>
      <w:r w:rsidRPr="00501ED8">
        <w:rPr>
          <w:sz w:val="28"/>
        </w:rPr>
        <w:t>, а прослеживать собственную, индивидуальную траекторию развития.</w:t>
      </w:r>
      <w:proofErr w:type="gramEnd"/>
      <w:r w:rsidRPr="00501ED8">
        <w:rPr>
          <w:sz w:val="28"/>
        </w:rPr>
        <w:t xml:space="preserve">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управление инновационной деятельностью.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>3.5. Развивающаяся инноваци</w:t>
      </w:r>
      <w:r>
        <w:rPr>
          <w:sz w:val="28"/>
        </w:rPr>
        <w:t xml:space="preserve">онная деятельность в масштабах Центра </w:t>
      </w:r>
      <w:r w:rsidRPr="00501ED8">
        <w:rPr>
          <w:sz w:val="28"/>
        </w:rPr>
        <w:t xml:space="preserve">становится важным компонентом системы непрерывного профессионального развития педагогов и повышения квалификации педагогических кадров.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3.6. 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определенного цикла инновации.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 xml:space="preserve">3.7. Творческие группы, </w:t>
      </w:r>
      <w:r w:rsidRPr="00501ED8">
        <w:rPr>
          <w:sz w:val="28"/>
        </w:rPr>
        <w:t xml:space="preserve"> методические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 </w:t>
      </w:r>
    </w:p>
    <w:p w:rsidR="00501ED8" w:rsidRPr="00501ED8" w:rsidRDefault="00501ED8" w:rsidP="00501ED8">
      <w:pPr>
        <w:jc w:val="center"/>
        <w:rPr>
          <w:sz w:val="28"/>
        </w:rPr>
      </w:pPr>
      <w:r w:rsidRPr="00501ED8">
        <w:rPr>
          <w:b/>
          <w:bCs/>
          <w:sz w:val="28"/>
        </w:rPr>
        <w:t>4. Структура управления и контроля инновационной деятельностью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4.1. В соответствии с Положением о методическом совете </w:t>
      </w:r>
      <w:r>
        <w:rPr>
          <w:sz w:val="28"/>
        </w:rPr>
        <w:t>Центра</w:t>
      </w:r>
      <w:r w:rsidRPr="00501ED8">
        <w:rPr>
          <w:sz w:val="28"/>
        </w:rPr>
        <w:t xml:space="preserve">, деятельность которого направлена на развитие педагогических и образовательных инициатив, с целью формирования оптимальной образовательной среды, решения вопросов экспертного, научного, организационного, административного обеспечения, методический совет </w:t>
      </w:r>
      <w:r w:rsidRPr="00501ED8">
        <w:rPr>
          <w:sz w:val="28"/>
        </w:rPr>
        <w:lastRenderedPageBreak/>
        <w:t xml:space="preserve">несет ответственность за поддержку и развитие педагогических инициатив и инновационных практик.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4.1.1. Методический совет: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направляет деятельность педагогического коллектива на поиск путей и механизмов оптимизации учебно-воспитательного процесса в соответствии</w:t>
      </w:r>
      <w:r>
        <w:rPr>
          <w:sz w:val="28"/>
        </w:rPr>
        <w:t xml:space="preserve"> с практическими потребностями Центра</w:t>
      </w:r>
      <w:r w:rsidRPr="00501ED8">
        <w:rPr>
          <w:sz w:val="28"/>
        </w:rPr>
        <w:t xml:space="preserve">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разрабатывает план инновационной деятельности в </w:t>
      </w:r>
      <w:r>
        <w:rPr>
          <w:sz w:val="28"/>
        </w:rPr>
        <w:t>Центре</w:t>
      </w:r>
      <w:r w:rsidRPr="00501ED8">
        <w:rPr>
          <w:sz w:val="28"/>
        </w:rPr>
        <w:t xml:space="preserve">, анализирует его выполнение;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рассматривает и рекомендует к утверждению программы инновационной деятельности;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 контролирует ход выполнения</w:t>
      </w:r>
      <w:r w:rsidRPr="00501ED8">
        <w:rPr>
          <w:sz w:val="28"/>
        </w:rPr>
        <w:t>, сроки и результаты проводимых исследований и нововведений, заслушивает отчеты руководителей творче</w:t>
      </w:r>
      <w:r>
        <w:rPr>
          <w:sz w:val="28"/>
        </w:rPr>
        <w:t xml:space="preserve">ских групп, </w:t>
      </w:r>
      <w:r w:rsidRPr="00501ED8">
        <w:rPr>
          <w:sz w:val="28"/>
        </w:rPr>
        <w:t xml:space="preserve"> методических объединений и участников инновационной деятельности; </w:t>
      </w:r>
    </w:p>
    <w:p w:rsid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координирует деятельность творческих групп, методических объединений и индивидуальную инновационную деятельность педагогов в соответствии с целями и задачами инновационных преобразований </w:t>
      </w:r>
      <w:r>
        <w:rPr>
          <w:sz w:val="28"/>
        </w:rPr>
        <w:t>Центра</w:t>
      </w:r>
      <w:r w:rsidRPr="00501ED8">
        <w:rPr>
          <w:sz w:val="28"/>
        </w:rPr>
        <w:t xml:space="preserve">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 привлекает специалистов для рецензирования и внешней экспертизы авторских работ;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 информирует педагогических работников о научных достижениях в различных отраслях знаний, передовом педагогическом опыте;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> вносит предложения администрации о поощрении педагогов за практический вклад в разработку актуальных проблем, обеспечивающих инновационный характер развития</w:t>
      </w:r>
      <w:r>
        <w:rPr>
          <w:sz w:val="28"/>
        </w:rPr>
        <w:t xml:space="preserve"> Центра</w:t>
      </w:r>
      <w:r w:rsidRPr="00501ED8">
        <w:rPr>
          <w:sz w:val="28"/>
        </w:rPr>
        <w:t xml:space="preserve">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4.2. Координаторы творческих групп и руководители методических объединений являются членами методического совета и отвечают за тактическое планирование деятельности внутри своего объединения или группы, обеспечивают условия для активного участия заинтересованных педагогов, </w:t>
      </w:r>
      <w:r>
        <w:rPr>
          <w:sz w:val="28"/>
        </w:rPr>
        <w:t>обучающихся</w:t>
      </w:r>
      <w:r w:rsidRPr="00501ED8">
        <w:rPr>
          <w:sz w:val="28"/>
        </w:rPr>
        <w:t xml:space="preserve">, родителей и социально-активной общественности.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>4.3. Администрация на основе педагогической диагностики, анализа информации, проявленных социальных запросов разрабатывают стратегию развития инновационной деятельности в соответствии с о</w:t>
      </w:r>
      <w:r>
        <w:rPr>
          <w:sz w:val="28"/>
        </w:rPr>
        <w:t>бщей образовательной политикой учреждения</w:t>
      </w:r>
      <w:r w:rsidRPr="00501ED8">
        <w:rPr>
          <w:sz w:val="28"/>
        </w:rPr>
        <w:t xml:space="preserve">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4.4. Оценка адекватности и эффективности инновационной деятельности школы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родительской общественности, представители структур управления образования и др.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4.5. </w:t>
      </w:r>
      <w:proofErr w:type="gramStart"/>
      <w:r w:rsidRPr="00501ED8">
        <w:rPr>
          <w:sz w:val="28"/>
        </w:rPr>
        <w:t>Контроль за</w:t>
      </w:r>
      <w:proofErr w:type="gramEnd"/>
      <w:r w:rsidRPr="00501ED8">
        <w:rPr>
          <w:sz w:val="28"/>
        </w:rPr>
        <w:t xml:space="preserve"> инновационной деятельностью осуществляется администрацией </w:t>
      </w:r>
      <w:r>
        <w:rPr>
          <w:sz w:val="28"/>
        </w:rPr>
        <w:t>учреждения</w:t>
      </w:r>
      <w:r w:rsidRPr="00501ED8">
        <w:rPr>
          <w:sz w:val="28"/>
        </w:rPr>
        <w:t xml:space="preserve"> в соответствии с годовым планом работы и планом мероприятий по внедрению инновационных процессов.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4.6. Целью контроля является сбор информации, анализ и регулирование инновационного процесса.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4.7. Прекращение инновационной деятельности производится в случае завершения эксперимента или получения негативных результатов, </w:t>
      </w:r>
      <w:r w:rsidRPr="00501ED8">
        <w:rPr>
          <w:sz w:val="28"/>
        </w:rPr>
        <w:lastRenderedPageBreak/>
        <w:t xml:space="preserve">оформляется приказом директора на основании заключения экспертной комиссии.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b/>
          <w:bCs/>
          <w:sz w:val="28"/>
        </w:rPr>
        <w:t xml:space="preserve">5. Механизм создания мотивационных условий для субъектов инновационных практик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5.1. В целях диссимиляции позитивного педагогического опыта, повышения статуса педагогов - новаторов в коллективе предоставляется возможность публикаций исследовательских и научно-практических материалов в СМИ, в научно-методических сборниках, материалах научно-практических конференций.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5.2. Администрация несет ответственность за материальное поощрение педагогов, активно участвующих в инновационной деятельности </w:t>
      </w:r>
      <w:r>
        <w:rPr>
          <w:sz w:val="28"/>
        </w:rPr>
        <w:t>Центра</w:t>
      </w:r>
      <w:r w:rsidRPr="00501ED8">
        <w:rPr>
          <w:sz w:val="28"/>
        </w:rPr>
        <w:t xml:space="preserve">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b/>
          <w:bCs/>
          <w:sz w:val="28"/>
        </w:rPr>
        <w:t xml:space="preserve">6. Содержание инновационной, экспериментальной деятельности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6.1.В практике возможно использование различных типов инноваций: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по соотнесённости к той или иной части образовательного процесса (в содержании образования, организации образовательного процесса, методиках, формах, технологиях, управлении развитием образования);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по масштабу преобразований (частные, единичные, модульные, системные);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по инновационному потенциалу нововведений (</w:t>
      </w:r>
      <w:proofErr w:type="spellStart"/>
      <w:r w:rsidRPr="00501ED8">
        <w:rPr>
          <w:sz w:val="28"/>
        </w:rPr>
        <w:t>модификационные</w:t>
      </w:r>
      <w:proofErr w:type="spellEnd"/>
      <w:r w:rsidRPr="00501ED8">
        <w:rPr>
          <w:sz w:val="28"/>
        </w:rPr>
        <w:t xml:space="preserve">, </w:t>
      </w:r>
      <w:proofErr w:type="gramStart"/>
      <w:r w:rsidRPr="00501ED8">
        <w:rPr>
          <w:sz w:val="28"/>
        </w:rPr>
        <w:t>комбинаторные</w:t>
      </w:r>
      <w:proofErr w:type="gramEnd"/>
      <w:r w:rsidRPr="00501ED8">
        <w:rPr>
          <w:sz w:val="28"/>
        </w:rPr>
        <w:t xml:space="preserve">, радикальные);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6.2. Формы развития инновационной деятельности, позволяющие реализовать образовательные инициативы: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на муниципальном уровне;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на уровне</w:t>
      </w:r>
      <w:r>
        <w:rPr>
          <w:sz w:val="28"/>
        </w:rPr>
        <w:t xml:space="preserve"> учреждения</w:t>
      </w:r>
      <w:r w:rsidRPr="00501ED8">
        <w:rPr>
          <w:sz w:val="28"/>
        </w:rPr>
        <w:t xml:space="preserve">.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6.3.Основные направления инновационной деятельности в </w:t>
      </w:r>
      <w:r>
        <w:rPr>
          <w:sz w:val="28"/>
        </w:rPr>
        <w:t>Центре</w:t>
      </w:r>
      <w:r w:rsidRPr="00501ED8">
        <w:rPr>
          <w:sz w:val="28"/>
        </w:rPr>
        <w:t xml:space="preserve">: </w:t>
      </w:r>
    </w:p>
    <w:p w:rsid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обновление технологии процесса управления образовательным учреждением;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обновление содержания образования; </w:t>
      </w:r>
    </w:p>
    <w:p w:rsidR="00501ED8" w:rsidRPr="00501ED8" w:rsidRDefault="00501ED8" w:rsidP="00501ED8">
      <w:pPr>
        <w:jc w:val="both"/>
        <w:rPr>
          <w:sz w:val="28"/>
        </w:rPr>
      </w:pPr>
      <w:r>
        <w:rPr>
          <w:sz w:val="28"/>
        </w:rPr>
        <w:t>-</w:t>
      </w:r>
      <w:r w:rsidRPr="00501ED8">
        <w:rPr>
          <w:sz w:val="28"/>
        </w:rPr>
        <w:t xml:space="preserve"> освоение современных образовательных технологий, в том числе </w:t>
      </w:r>
      <w:proofErr w:type="spellStart"/>
      <w:r w:rsidRPr="00501ED8">
        <w:rPr>
          <w:sz w:val="28"/>
        </w:rPr>
        <w:t>здоровьесберегающих</w:t>
      </w:r>
      <w:proofErr w:type="spellEnd"/>
      <w:r w:rsidRPr="00501ED8">
        <w:rPr>
          <w:sz w:val="28"/>
        </w:rPr>
        <w:t xml:space="preserve"> и информационно-коммуникационных;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6.4.Качественными критериями инновационных процессов и их оценки являются: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актуальность (соответствие инновации социокультурной ситуации развития общества); </w:t>
      </w:r>
    </w:p>
    <w:p w:rsidR="00EF7915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новизна (степень оригинальности инновационных подходов, своеобразное сочетание, комбинирование </w:t>
      </w:r>
      <w:proofErr w:type="gramStart"/>
      <w:r w:rsidR="00501ED8" w:rsidRPr="00501ED8">
        <w:rPr>
          <w:sz w:val="28"/>
        </w:rPr>
        <w:t>известного</w:t>
      </w:r>
      <w:proofErr w:type="gramEnd"/>
      <w:r w:rsidR="00501ED8" w:rsidRPr="00501ED8">
        <w:rPr>
          <w:sz w:val="28"/>
        </w:rPr>
        <w:t xml:space="preserve">, представляющих в совокупности новизну);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образовательная значимость (степень влияния инновации на развитие, воспитание и образование личности);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общественная значимость (воздействие инновации на развитие системы образования в целом);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полезность (практическая значимость инновационных процессов);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реализуемость (реалистичность инновации и управляемость инновационных процессов). </w:t>
      </w:r>
    </w:p>
    <w:p w:rsidR="00501ED8" w:rsidRDefault="00501ED8" w:rsidP="00501ED8">
      <w:pPr>
        <w:jc w:val="both"/>
        <w:rPr>
          <w:sz w:val="28"/>
        </w:rPr>
      </w:pPr>
    </w:p>
    <w:p w:rsidR="00EF7915" w:rsidRPr="00501ED8" w:rsidRDefault="00EF7915" w:rsidP="00501ED8">
      <w:pPr>
        <w:jc w:val="both"/>
        <w:rPr>
          <w:sz w:val="28"/>
        </w:rPr>
      </w:pP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b/>
          <w:bCs/>
          <w:sz w:val="28"/>
        </w:rPr>
        <w:lastRenderedPageBreak/>
        <w:t xml:space="preserve">7. Участие педагогических работников в инновационной деятельности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 xml:space="preserve">7.1. Педагогические работники, участвующие в инновационной деятельности: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осуществляют образовательный процесс в со</w:t>
      </w:r>
      <w:r>
        <w:rPr>
          <w:sz w:val="28"/>
        </w:rPr>
        <w:t>ответствии с новым содержанием дополнительного</w:t>
      </w:r>
      <w:r w:rsidR="00501ED8" w:rsidRPr="00501ED8">
        <w:rPr>
          <w:sz w:val="28"/>
        </w:rPr>
        <w:t xml:space="preserve"> образования;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проходят курсы повышения квалификации, организованные в связи с проведением данной инновации;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вносят предложения по совершенствованию образовательного процесса в ходе инновации;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имеют право на оказание методической помощи в рамках инновационной деятельности; </w:t>
      </w:r>
    </w:p>
    <w:p w:rsidR="00501ED8" w:rsidRPr="00501ED8" w:rsidRDefault="00EF7915" w:rsidP="00501ED8">
      <w:pPr>
        <w:jc w:val="both"/>
        <w:rPr>
          <w:sz w:val="28"/>
        </w:rPr>
      </w:pPr>
      <w:r>
        <w:rPr>
          <w:sz w:val="28"/>
        </w:rPr>
        <w:t>-</w:t>
      </w:r>
      <w:r w:rsidR="00501ED8" w:rsidRPr="00501ED8">
        <w:rPr>
          <w:sz w:val="28"/>
        </w:rPr>
        <w:t xml:space="preserve"> используют педагогические технологии, способствующие повышению эффективности учебного занятия и учебно-воспитательного процесса в целом; сохранению и укреплению здоровья детей; </w:t>
      </w:r>
    </w:p>
    <w:p w:rsidR="00501ED8" w:rsidRPr="00501ED8" w:rsidRDefault="00501ED8" w:rsidP="00501ED8">
      <w:pPr>
        <w:jc w:val="both"/>
        <w:rPr>
          <w:sz w:val="28"/>
        </w:rPr>
      </w:pPr>
      <w:r w:rsidRPr="00501ED8">
        <w:rPr>
          <w:sz w:val="28"/>
        </w:rPr>
        <w:t>7.2. Педагогические работники имеют право принимать участие в конкурсах разных уровней, предоставив материалы о своей деятельности в определённые конкурсными комиссиями сроки.</w:t>
      </w:r>
    </w:p>
    <w:p w:rsidR="00501ED8" w:rsidRPr="00501ED8" w:rsidRDefault="00501ED8" w:rsidP="00501ED8">
      <w:pPr>
        <w:jc w:val="both"/>
        <w:rPr>
          <w:sz w:val="28"/>
        </w:rPr>
      </w:pPr>
    </w:p>
    <w:p w:rsidR="00501ED8" w:rsidRPr="00501ED8" w:rsidRDefault="00501ED8" w:rsidP="00501ED8">
      <w:pPr>
        <w:jc w:val="both"/>
        <w:rPr>
          <w:sz w:val="28"/>
        </w:rPr>
      </w:pPr>
    </w:p>
    <w:p w:rsidR="003D623B" w:rsidRPr="00501ED8" w:rsidRDefault="003D623B" w:rsidP="00501ED8">
      <w:pPr>
        <w:jc w:val="both"/>
        <w:rPr>
          <w:sz w:val="28"/>
        </w:rPr>
      </w:pPr>
    </w:p>
    <w:sectPr w:rsidR="003D623B" w:rsidRPr="0050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D8"/>
    <w:rsid w:val="003D623B"/>
    <w:rsid w:val="00501ED8"/>
    <w:rsid w:val="00864F9B"/>
    <w:rsid w:val="00E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F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2017-07-06T05:54:00Z</cp:lastPrinted>
  <dcterms:created xsi:type="dcterms:W3CDTF">2017-10-20T06:41:00Z</dcterms:created>
  <dcterms:modified xsi:type="dcterms:W3CDTF">2017-10-20T06:41:00Z</dcterms:modified>
</cp:coreProperties>
</file>